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FB" w:rsidRPr="00227425" w:rsidRDefault="00A82AFB" w:rsidP="00A82AF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7425">
        <w:rPr>
          <w:rFonts w:ascii="Times New Roman" w:eastAsia="Times New Roman" w:hAnsi="Times New Roman" w:cs="Times New Roman"/>
          <w:b/>
          <w:sz w:val="32"/>
          <w:szCs w:val="32"/>
        </w:rPr>
        <w:t xml:space="preserve">МДОУ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«Детский сад </w:t>
      </w:r>
      <w:r w:rsidRPr="00227425">
        <w:rPr>
          <w:rFonts w:ascii="Times New Roman" w:eastAsia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78»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A82AFB" w:rsidRDefault="00A82AFB" w:rsidP="00A82AF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Дистанционный с</w:t>
      </w:r>
      <w:r w:rsidR="00227425" w:rsidRPr="00227425">
        <w:rPr>
          <w:rFonts w:ascii="Times New Roman" w:eastAsia="Times New Roman" w:hAnsi="Times New Roman" w:cs="Times New Roman"/>
          <w:b/>
          <w:sz w:val="32"/>
          <w:szCs w:val="32"/>
        </w:rPr>
        <w:t>еминар: «Роль младшего воспитателя в организации образовательного процесса в ДОУ»</w:t>
      </w:r>
    </w:p>
    <w:p w:rsidR="00227425" w:rsidRPr="00C02CDF" w:rsidRDefault="00A82AFB" w:rsidP="00A82AF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497580" cy="2105025"/>
            <wp:effectExtent l="19050" t="0" r="7620" b="0"/>
            <wp:docPr id="6" name="Рисунок 1" descr="Младший воспитатель — вторая половинка педагога | Гр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ладший воспитатель — вторая половинка педагога | Гра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AFB" w:rsidRDefault="00A82AFB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Роль младшего воспитателя в работе дошкольного учреждения неоценима! Давайте </w:t>
      </w:r>
      <w:proofErr w:type="spellStart"/>
      <w:r w:rsidRPr="00C02CDF">
        <w:rPr>
          <w:rFonts w:ascii="Times New Roman" w:eastAsia="Times New Roman" w:hAnsi="Times New Roman" w:cs="Times New Roman"/>
          <w:sz w:val="32"/>
          <w:szCs w:val="32"/>
        </w:rPr>
        <w:t>порассуждаем</w:t>
      </w:r>
      <w:proofErr w:type="spellEnd"/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сможет ли нормально функционировать детский сад, если в нем не будет младших воспитателей?</w:t>
      </w:r>
    </w:p>
    <w:p w:rsidR="00227425" w:rsidRPr="00C02CDF" w:rsidRDefault="00227425" w:rsidP="00A82AF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К чему сведется работа воспитателя?  (ответы)</w:t>
      </w:r>
    </w:p>
    <w:p w:rsidR="00227425" w:rsidRPr="00C02CDF" w:rsidRDefault="00227425" w:rsidP="00A82AF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Учат ли специально на младших воспитателей? (ответы)</w:t>
      </w:r>
    </w:p>
    <w:p w:rsidR="00227425" w:rsidRPr="00C02CDF" w:rsidRDefault="00227425" w:rsidP="00A82AF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А какая у вас специальность?</w:t>
      </w:r>
    </w:p>
    <w:p w:rsidR="00227425" w:rsidRPr="00C02CDF" w:rsidRDefault="00227425" w:rsidP="00A82AF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Почему Вы работаете в детском саду?</w:t>
      </w:r>
    </w:p>
    <w:p w:rsidR="00227425" w:rsidRPr="00C02CDF" w:rsidRDefault="00227425" w:rsidP="00A82AF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Что Вам нравится в Вашей работе?</w:t>
      </w:r>
    </w:p>
    <w:p w:rsidR="00227425" w:rsidRPr="00C02CDF" w:rsidRDefault="00227425" w:rsidP="00A82AF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Что не нравится?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A82AFB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Младшие воспитатели – самые незаменимые люди в детском саду, потому что, когда их нет, воспитательно-образовательная работа может остановиться.</w:t>
      </w:r>
    </w:p>
    <w:p w:rsidR="00227425" w:rsidRPr="00C02CDF" w:rsidRDefault="00227425" w:rsidP="00A82AFB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Но, когда младшие воспитатели на своем рабочем месте, все идет своим чередом. На то они и младшие воспитатели, чтобы не только чистоту и порядок в группе поддерживать, но и помогать и детям, и воспитателям, а если необходимо, то и родителям.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Вопрос: Какими чертами характера должны обладать младшие воспитатели?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Ведущий: Доброжелательная и ласковая улыбка, терпение, физическая выносливость наших дорогих помощниц изо дня в день, из года в год дает возможность педагогическому процессу идти, а деткам - расти здоровыми, сытыми, опрятными, обласканными и, в итоге, счастливыми! Поэтому очень важно, кто работает с дошкольниками, кто находится с ними целый день, от кого будет зависеть качество их воспитания.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lastRenderedPageBreak/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Вопрос: Принимаете ли Вы участие в организации жизни детей в детском саду помимо выполнения санитарных требований? Или детьми должен заниматься воспитатель?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-  Младший воспитатель наравне с педагогами участвует в организации жизни детей в ДОУ (это различные режимные моменты – питание, культурно-гигиенические процедуры, привитие навыков самообслуживания;  праздники, занятия, игры, прогулка, оформление предметно-развивающей среды  и т.д.)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Вопрос: Как Вы относитесь к режиму дня дошкольников? Нужно ли его выполнять? Всегда ли выполняется режим дня в группе?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82AFB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Приглашаем Вас немного поиграть. 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 xml:space="preserve">Игра 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наша будет называться </w:t>
      </w: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 xml:space="preserve"> «Моя прекрасная няня». 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Младший воспитатель! Младший воспитатель!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 xml:space="preserve">В деле воспитания </w:t>
      </w:r>
      <w:proofErr w:type="gramStart"/>
      <w:r w:rsidRPr="00C02CDF">
        <w:rPr>
          <w:rFonts w:ascii="Times New Roman" w:eastAsia="Times New Roman" w:hAnsi="Times New Roman" w:cs="Times New Roman"/>
          <w:sz w:val="32"/>
          <w:szCs w:val="32"/>
        </w:rPr>
        <w:t>главный</w:t>
      </w:r>
      <w:proofErr w:type="gramEnd"/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C02CDF">
        <w:rPr>
          <w:rFonts w:ascii="Times New Roman" w:eastAsia="Times New Roman" w:hAnsi="Times New Roman" w:cs="Times New Roman"/>
          <w:sz w:val="32"/>
          <w:szCs w:val="32"/>
        </w:rPr>
        <w:t>выручатель</w:t>
      </w:r>
      <w:proofErr w:type="spellEnd"/>
      <w:r w:rsidRPr="00C02CDF">
        <w:rPr>
          <w:rFonts w:ascii="Times New Roman" w:eastAsia="Times New Roman" w:hAnsi="Times New Roman" w:cs="Times New Roman"/>
          <w:sz w:val="32"/>
          <w:szCs w:val="32"/>
        </w:rPr>
        <w:t>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Дел немало у него, и не перечесть всего: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Он накормит и поможет, спать в кровать детей уложит,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Отнесет белье на прачку, в мойке сделает прокачку,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И порядок наведет, пыль везде она протрет,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 xml:space="preserve">Встретит СЭС с улыбкой нежной 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– все расскажет, все поймет!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1 задание  "Внимание, СЭС"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 - участники отвечают на вопросы по Сан </w:t>
      </w:r>
      <w:proofErr w:type="spellStart"/>
      <w:r w:rsidRPr="00C02CDF">
        <w:rPr>
          <w:rFonts w:ascii="Times New Roman" w:eastAsia="Times New Roman" w:hAnsi="Times New Roman" w:cs="Times New Roman"/>
          <w:sz w:val="32"/>
          <w:szCs w:val="32"/>
        </w:rPr>
        <w:t>ПиН</w:t>
      </w:r>
      <w:proofErr w:type="spellEnd"/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(отрывают лепестки ромашки с вопросом)</w:t>
      </w:r>
      <w:r w:rsidRPr="00C02CDF">
        <w:rPr>
          <w:rFonts w:ascii="Times New Roman" w:hAnsi="Times New Roman" w:cs="Times New Roman"/>
          <w:sz w:val="32"/>
          <w:szCs w:val="32"/>
        </w:rPr>
        <w:t xml:space="preserve"> Вопросы для семинара младших воспитателей.</w:t>
      </w: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Назовите правила мытья посуды.</w:t>
      </w: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Правила обработки ветоши для посуды при обычном режиме и в карантинный период.</w:t>
      </w:r>
    </w:p>
    <w:p w:rsidR="00227425" w:rsidRPr="00C02CDF" w:rsidRDefault="00227425" w:rsidP="00227425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Назовите правила мытья столов для приёма пищи.</w:t>
      </w:r>
    </w:p>
    <w:p w:rsidR="00227425" w:rsidRPr="00C02CDF" w:rsidRDefault="00227425" w:rsidP="00227425">
      <w:pPr>
        <w:pStyle w:val="a4"/>
        <w:spacing w:after="0" w:line="200" w:lineRule="atLeast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Назовите форму одежды для получения и раздачи пищи, мытье посуды, уборки туалета.</w:t>
      </w:r>
    </w:p>
    <w:p w:rsidR="00227425" w:rsidRPr="00C02CDF" w:rsidRDefault="00227425" w:rsidP="00227425">
      <w:pPr>
        <w:pStyle w:val="a4"/>
        <w:spacing w:after="0" w:line="200" w:lineRule="atLeast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Перечислите правила обработки уборочного инвентаря ( тряпки, швабры</w:t>
      </w:r>
      <w:proofErr w:type="gramStart"/>
      <w:r w:rsidRPr="00C02CDF">
        <w:rPr>
          <w:rFonts w:ascii="Times New Roman" w:hAnsi="Times New Roman" w:cs="Times New Roman"/>
          <w:sz w:val="32"/>
          <w:szCs w:val="32"/>
        </w:rPr>
        <w:t>)в</w:t>
      </w:r>
      <w:proofErr w:type="gramEnd"/>
      <w:r w:rsidRPr="00C02CDF">
        <w:rPr>
          <w:rFonts w:ascii="Times New Roman" w:hAnsi="Times New Roman" w:cs="Times New Roman"/>
          <w:sz w:val="32"/>
          <w:szCs w:val="32"/>
        </w:rPr>
        <w:t xml:space="preserve"> конце рабочего дня.</w:t>
      </w:r>
    </w:p>
    <w:p w:rsidR="00227425" w:rsidRPr="00C02CDF" w:rsidRDefault="00227425" w:rsidP="00227425">
      <w:pPr>
        <w:pStyle w:val="a4"/>
        <w:spacing w:after="0" w:line="200" w:lineRule="atLeast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Как моются игрушки в обычное время?</w:t>
      </w:r>
    </w:p>
    <w:p w:rsidR="00227425" w:rsidRPr="00C02CDF" w:rsidRDefault="00227425" w:rsidP="00227425">
      <w:pPr>
        <w:pStyle w:val="a4"/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- в карантине?</w:t>
      </w:r>
    </w:p>
    <w:p w:rsidR="00227425" w:rsidRPr="00C02CDF" w:rsidRDefault="00227425" w:rsidP="00227425">
      <w:pPr>
        <w:pStyle w:val="a4"/>
        <w:spacing w:after="0" w:line="200" w:lineRule="atLeast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7.Как моются горшки в обычное время?</w:t>
      </w:r>
    </w:p>
    <w:p w:rsidR="00227425" w:rsidRPr="00C02CDF" w:rsidRDefault="00227425" w:rsidP="00227425">
      <w:pPr>
        <w:pStyle w:val="a4"/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- в карантине?</w:t>
      </w:r>
    </w:p>
    <w:p w:rsidR="00227425" w:rsidRDefault="00227425" w:rsidP="00227425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Ведущий: Вот такие они – наши славные младшие воспитатели – кладезь ума и опыта. Конечно же, нелегко быть младшим воспитателем!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               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Убирает няня грязь - это раз!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Вытирает со стола - это два!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На занятия придет – всем всегда подскажет.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Маслом свежим бутерброд от души намажет.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Принесет она обед, вымоет посуду.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И должна успеть везде, и должна быть всюду.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От качества вашего труда зависит, прежде всего, здоровье и благополучие каждого ребенка. Чисто вымытые полы и посуда, расставленные игрушки, развешенные полотенца, расправленные кроватки. Да разве все перечислишь? Работа помощника воспитателя требует грамотного владения всеми орудиями и приспособлениями труда.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</w:r>
      <w:r w:rsidRPr="00C02CDF">
        <w:rPr>
          <w:rFonts w:ascii="Times New Roman" w:eastAsia="Times New Roman" w:hAnsi="Times New Roman" w:cs="Times New Roman"/>
          <w:color w:val="555555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2 задание  "Моя профессиональная няня"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 – участникам предлагается в юмористической форме представить  одно из орудий труда (швабра, таз, ведро, ветошь, веник, посуда)</w:t>
      </w:r>
      <w:r w:rsidR="006A5B8B">
        <w:rPr>
          <w:rFonts w:ascii="Times New Roman" w:eastAsia="Times New Roman" w:hAnsi="Times New Roman" w:cs="Times New Roman"/>
          <w:sz w:val="32"/>
          <w:szCs w:val="32"/>
        </w:rPr>
        <w:t xml:space="preserve"> и рассказать о нем детям.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3 задание  "Моя незаменимая няня"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Ведущий: Воспитателя срочно вызвали в кабинет к заведующему, Вам надо на несколько минут занять детей! Чем и как вы их займете?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Ведущий: Ну, вот и завершается наша игра! Все проявили с</w:t>
      </w:r>
      <w:r>
        <w:rPr>
          <w:rFonts w:ascii="Times New Roman" w:eastAsia="Times New Roman" w:hAnsi="Times New Roman" w:cs="Times New Roman"/>
          <w:sz w:val="32"/>
          <w:szCs w:val="32"/>
        </w:rPr>
        <w:t>егодня себя как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настоящая сплоченная команда, команда един</w:t>
      </w:r>
      <w:r>
        <w:rPr>
          <w:rFonts w:ascii="Times New Roman" w:eastAsia="Times New Roman" w:hAnsi="Times New Roman" w:cs="Times New Roman"/>
          <w:sz w:val="32"/>
          <w:szCs w:val="32"/>
        </w:rPr>
        <w:t>омышленников, </w:t>
      </w:r>
      <w:proofErr w:type="gramStart"/>
      <w:r w:rsidRPr="00C02CDF">
        <w:rPr>
          <w:rFonts w:ascii="Times New Roman" w:eastAsia="Times New Roman" w:hAnsi="Times New Roman" w:cs="Times New Roman"/>
          <w:sz w:val="32"/>
          <w:szCs w:val="32"/>
        </w:rPr>
        <w:t>трудяг</w:t>
      </w:r>
      <w:proofErr w:type="gramEnd"/>
      <w:r w:rsidRPr="00C02CDF">
        <w:rPr>
          <w:rFonts w:ascii="Times New Roman" w:eastAsia="Times New Roman" w:hAnsi="Times New Roman" w:cs="Times New Roman"/>
          <w:sz w:val="32"/>
          <w:szCs w:val="32"/>
        </w:rPr>
        <w:t>, и просто веселых людей. И по добро</w:t>
      </w:r>
      <w:r>
        <w:rPr>
          <w:rFonts w:ascii="Times New Roman" w:eastAsia="Times New Roman" w:hAnsi="Times New Roman" w:cs="Times New Roman"/>
          <w:sz w:val="32"/>
          <w:szCs w:val="32"/>
        </w:rPr>
        <w:t>й традиции мы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предлагаем всем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исполнить песню.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6A5B8B" w:rsidRDefault="006A5B8B" w:rsidP="006A5B8B">
      <w:pPr>
        <w:pStyle w:val="a3"/>
        <w:jc w:val="center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</w:p>
    <w:p w:rsidR="006A5B8B" w:rsidRDefault="006A5B8B" w:rsidP="006A5B8B">
      <w:pPr>
        <w:pStyle w:val="a3"/>
        <w:jc w:val="center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</w:p>
    <w:p w:rsidR="006A5B8B" w:rsidRDefault="006A5B8B" w:rsidP="006A5B8B">
      <w:pPr>
        <w:pStyle w:val="a3"/>
        <w:jc w:val="center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</w:p>
    <w:p w:rsidR="006A5B8B" w:rsidRDefault="006A5B8B" w:rsidP="006A5B8B">
      <w:pPr>
        <w:pStyle w:val="a3"/>
        <w:jc w:val="center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</w:p>
    <w:p w:rsidR="00227425" w:rsidRPr="006A5B8B" w:rsidRDefault="00227425" w:rsidP="006A5B8B">
      <w:pPr>
        <w:pStyle w:val="a3"/>
        <w:jc w:val="center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lastRenderedPageBreak/>
        <w:t>Сплоченная команда. (</w:t>
      </w:r>
      <w:proofErr w:type="gramStart"/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п</w:t>
      </w:r>
      <w:proofErr w:type="gramEnd"/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есня на мотив "Команда молодости нашей") </w:t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  <w:t>1: Пусть трудно нам, все нелегко дается, </w:t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  <w:t>    Пусть на работе тысячи проблем. </w:t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  <w:t>    Но если детство звонкое смеется, </w:t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  <w:t xml:space="preserve">    Мы скажем прямо: справимся </w:t>
      </w:r>
      <w:proofErr w:type="gramStart"/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со всем</w:t>
      </w:r>
      <w:proofErr w:type="gramEnd"/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! </w:t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  <w:t>Припев: Искать, учить, вершить, творить, </w:t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  <w:t>               И детям чистоту дарить, </w:t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  <w:t>               Не унывать, а удивлять, </w:t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  <w:t>               Всех помнить, ни о ком не забывать. </w:t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  <w:t>2: У нас в саду работают таланты, </w:t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  <w:t>   Мы все умеем, пляшем и поем. </w:t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  <w:t>   Мы вместе все – сплоченная команда, </w:t>
      </w:r>
      <w:r w:rsidRPr="006A5B8B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br/>
        <w:t>   И потому так дружно все живем.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407244" w:rsidRDefault="00407244"/>
    <w:sectPr w:rsidR="00407244" w:rsidSect="00A82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74C"/>
    <w:multiLevelType w:val="hybridMultilevel"/>
    <w:tmpl w:val="3E18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E3C38"/>
    <w:multiLevelType w:val="hybridMultilevel"/>
    <w:tmpl w:val="F54C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425"/>
    <w:rsid w:val="001141D2"/>
    <w:rsid w:val="00227425"/>
    <w:rsid w:val="00407244"/>
    <w:rsid w:val="006A5B8B"/>
    <w:rsid w:val="009121AE"/>
    <w:rsid w:val="00952054"/>
    <w:rsid w:val="00A53278"/>
    <w:rsid w:val="00A8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4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74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Евгения</cp:lastModifiedBy>
  <cp:revision>6</cp:revision>
  <dcterms:created xsi:type="dcterms:W3CDTF">2017-04-24T08:16:00Z</dcterms:created>
  <dcterms:modified xsi:type="dcterms:W3CDTF">2020-04-09T21:54:00Z</dcterms:modified>
</cp:coreProperties>
</file>