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9C25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деятельности </w:t>
      </w:r>
    </w:p>
    <w:p w:rsidR="00A014D0" w:rsidRPr="00B735BB" w:rsidRDefault="009C2532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2018/2019</w:t>
      </w:r>
      <w:r w:rsidR="00A014D0"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014D0" w:rsidRPr="00B735BB" w:rsidRDefault="00A014D0" w:rsidP="00A0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A014D0" w:rsidRPr="00B735BB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A014D0" w:rsidRPr="00B735BB" w:rsidRDefault="00A014D0" w:rsidP="00A014D0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74"/>
        <w:gridCol w:w="1672"/>
        <w:gridCol w:w="2418"/>
        <w:gridCol w:w="5505"/>
      </w:tblGrid>
      <w:tr w:rsidR="00A014D0" w:rsidRPr="00B735BB" w:rsidTr="00422B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14D0" w:rsidRPr="00B735BB" w:rsidRDefault="00A014D0" w:rsidP="007379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422B2D" w:rsidRPr="00B735BB" w:rsidTr="00422B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Гусева Т.В.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Заведующий, 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B2D" w:rsidRPr="00377802" w:rsidRDefault="00422B2D" w:rsidP="00422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Организационно-регулирующая</w:t>
            </w:r>
            <w:r w:rsidRPr="003778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B2D" w:rsidRPr="00D5072F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контроль и руководство, планирование, регулирование, проектирование, определение стратегии.</w:t>
            </w:r>
          </w:p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выбор формы организации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абот по осуществлению проекта, 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способствующей обесп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ечению реализации целей проекта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и создание организационной структуры управления всем комплексом работ по проекту.</w:t>
            </w:r>
          </w:p>
        </w:tc>
      </w:tr>
      <w:tr w:rsidR="00422B2D" w:rsidRPr="00B735BB" w:rsidTr="00422B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Виноградова Т.П.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</w:t>
            </w:r>
          </w:p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B2D" w:rsidRPr="00D5072F" w:rsidRDefault="00422B2D" w:rsidP="00422B2D">
            <w:pPr>
              <w:pStyle w:val="a6"/>
              <w:spacing w:after="3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Консультативно-обучающая функция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22B2D" w:rsidRDefault="00422B2D" w:rsidP="00422B2D">
            <w:pPr>
              <w:pStyle w:val="a6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>создание рабочей группы для работ по реализации проекта, четкая координация работы всех участников, обеспечение эффективного труда исполнителей.</w:t>
            </w:r>
          </w:p>
          <w:p w:rsidR="00422B2D" w:rsidRPr="00D5072F" w:rsidRDefault="00422B2D" w:rsidP="00422B2D">
            <w:pPr>
              <w:pStyle w:val="a6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инициирование и сопровождение проектной деятельности педагогического коллектива.</w:t>
            </w:r>
          </w:p>
          <w:p w:rsidR="00422B2D" w:rsidRPr="00D5072F" w:rsidRDefault="00422B2D" w:rsidP="00422B2D">
            <w:pPr>
              <w:pStyle w:val="a6"/>
              <w:spacing w:after="300" w:line="270" w:lineRule="atLeast"/>
              <w:ind w:hanging="5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 для повышения уровня профессиональной компетентности кадров в вопросах педагогической деятельности.</w:t>
            </w:r>
          </w:p>
          <w:p w:rsidR="00422B2D" w:rsidRPr="00D5072F" w:rsidRDefault="00422B2D" w:rsidP="00422B2D">
            <w:pPr>
              <w:pStyle w:val="a6"/>
              <w:spacing w:after="300" w:line="270" w:lineRule="atLeast"/>
              <w:ind w:hanging="5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 педагогов необходимых рефлексивных умений и ключевых компетенций.</w:t>
            </w:r>
          </w:p>
          <w:p w:rsidR="00422B2D" w:rsidRPr="00B735BB" w:rsidRDefault="00422B2D" w:rsidP="00422B2D">
            <w:pPr>
              <w:pStyle w:val="a6"/>
              <w:spacing w:after="300" w:line="270" w:lineRule="atLeast"/>
              <w:ind w:hanging="509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22B2D" w:rsidRPr="00B735BB" w:rsidTr="00422B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Сыч А.С.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B2D" w:rsidRPr="00D5072F" w:rsidRDefault="00422B2D" w:rsidP="00422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Информационно-аналитическая функция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B2D" w:rsidRPr="00D5072F" w:rsidRDefault="00422B2D" w:rsidP="00422B2D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2D" w:rsidRPr="00D5072F" w:rsidRDefault="00422B2D" w:rsidP="00422B2D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непосредственная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B2D" w:rsidRPr="00D5072F" w:rsidRDefault="00422B2D" w:rsidP="00422B2D">
            <w:pPr>
              <w:pStyle w:val="a6"/>
              <w:spacing w:after="0" w:line="270" w:lineRule="atLeast"/>
              <w:ind w:left="675" w:hanging="5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proofErr w:type="gramStart"/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22B2D" w:rsidRPr="00B735BB" w:rsidRDefault="00422B2D" w:rsidP="00422B2D">
            <w:pPr>
              <w:pStyle w:val="a6"/>
              <w:spacing w:after="300" w:line="270" w:lineRule="atLeast"/>
              <w:ind w:left="176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422B2D" w:rsidRPr="00B735BB" w:rsidTr="00422B2D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Панихина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B2D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422B2D" w:rsidRDefault="00422B2D" w:rsidP="00422B2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B2D" w:rsidRPr="00D5072F" w:rsidRDefault="00422B2D" w:rsidP="00422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Информационно-аналитическая функция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B2D" w:rsidRPr="00D5072F" w:rsidRDefault="00422B2D" w:rsidP="00422B2D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B2D" w:rsidRPr="00D5072F" w:rsidRDefault="00422B2D" w:rsidP="00422B2D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непосредственная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B2D" w:rsidRPr="00D5072F" w:rsidRDefault="00422B2D" w:rsidP="00422B2D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B2D" w:rsidRPr="00D5072F" w:rsidRDefault="00422B2D" w:rsidP="00422B2D">
            <w:pPr>
              <w:pStyle w:val="a6"/>
              <w:spacing w:after="0" w:line="270" w:lineRule="atLeast"/>
              <w:ind w:left="675" w:hanging="5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proofErr w:type="gramStart"/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22B2D" w:rsidRPr="00B735BB" w:rsidRDefault="00422B2D" w:rsidP="00422B2D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наличии): </w:t>
      </w:r>
      <w:r w:rsidR="00422B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центр «Развитие», МДОУ № 100, 179.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этапа </w:t>
      </w:r>
      <w:r w:rsidR="009C2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деятельности (2018/2019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Цели/задачи/достижения </w:t>
      </w:r>
    </w:p>
    <w:p w:rsidR="00A014D0" w:rsidRPr="00B735BB" w:rsidRDefault="00A014D0" w:rsidP="00A014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A014D0" w:rsidRPr="00B735BB" w:rsidTr="00737902">
        <w:trPr>
          <w:trHeight w:val="1356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A014D0" w:rsidRPr="00B735BB" w:rsidRDefault="00A014D0" w:rsidP="0073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A014D0" w:rsidRPr="00B735BB" w:rsidTr="00737902">
        <w:trPr>
          <w:trHeight w:val="265"/>
          <w:jc w:val="center"/>
        </w:trPr>
        <w:tc>
          <w:tcPr>
            <w:tcW w:w="560" w:type="dxa"/>
          </w:tcPr>
          <w:p w:rsidR="00A014D0" w:rsidRPr="00B735BB" w:rsidRDefault="00A014D0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A014D0" w:rsidRPr="00B735BB" w:rsidRDefault="00DB211B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индивидуального сопровождения ребёнка раннего возраста в условиях групп кратковременного пребывания.</w:t>
            </w:r>
          </w:p>
        </w:tc>
        <w:tc>
          <w:tcPr>
            <w:tcW w:w="2213" w:type="dxa"/>
          </w:tcPr>
          <w:p w:rsidR="00A014D0" w:rsidRDefault="00EA5BA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Налажены коммуникации внутри сетевого 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BA5" w:rsidRDefault="00EA5BA5" w:rsidP="00EA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Отработаны формы и содержание взаимодействия команд </w:t>
            </w:r>
          </w:p>
          <w:p w:rsidR="00EA5BA5" w:rsidRDefault="00EA5BA5" w:rsidP="00EA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механизм обмена продуктами и опытом практической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BA5" w:rsidRPr="00B735BB" w:rsidRDefault="00EA5BA5" w:rsidP="00EA5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образовательной программы для детей раннего возраста в условиях групп кратковременного пребывания.</w:t>
            </w:r>
          </w:p>
        </w:tc>
        <w:tc>
          <w:tcPr>
            <w:tcW w:w="2384" w:type="dxa"/>
          </w:tcPr>
          <w:p w:rsidR="00A014D0" w:rsidRPr="00B735BB" w:rsidRDefault="0059046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программу индивидуального сопровождения ребёнка раннего возраста в условиях групп кратковременного пребывания.</w:t>
            </w:r>
          </w:p>
        </w:tc>
        <w:tc>
          <w:tcPr>
            <w:tcW w:w="3265" w:type="dxa"/>
          </w:tcPr>
          <w:p w:rsidR="00A014D0" w:rsidRPr="00B735BB" w:rsidRDefault="00EA5BA5" w:rsidP="00737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программы для детей раннего возраста в группах кратковременного пребывания.</w:t>
            </w:r>
          </w:p>
        </w:tc>
      </w:tr>
    </w:tbl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  <w:r w:rsidR="00EA5BA5" w:rsidRPr="00EA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4D0" w:rsidRDefault="00A014D0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 w:rsidR="00590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590465" w:rsidRPr="00C62C6B" w:rsidRDefault="00590465" w:rsidP="00590465">
      <w:pPr>
        <w:pStyle w:val="formattext"/>
        <w:spacing w:before="0" w:beforeAutospacing="0" w:after="0" w:afterAutospacing="0"/>
        <w:jc w:val="both"/>
      </w:pPr>
      <w:r w:rsidRPr="00C62C6B">
        <w:t>Организационно-методические;</w:t>
      </w:r>
    </w:p>
    <w:p w:rsidR="00590465" w:rsidRPr="00C62C6B" w:rsidRDefault="00590465" w:rsidP="00590465">
      <w:pPr>
        <w:pStyle w:val="formattext"/>
        <w:spacing w:before="0" w:beforeAutospacing="0" w:after="0" w:afterAutospacing="0"/>
        <w:jc w:val="both"/>
      </w:pPr>
      <w:r w:rsidRPr="00C62C6B">
        <w:t>Мотивационно-стимулирующие;</w:t>
      </w:r>
    </w:p>
    <w:p w:rsidR="00590465" w:rsidRPr="00C62C6B" w:rsidRDefault="00590465" w:rsidP="00590465">
      <w:pPr>
        <w:pStyle w:val="formattext"/>
        <w:spacing w:before="0" w:beforeAutospacing="0" w:after="0" w:afterAutospacing="0"/>
        <w:jc w:val="both"/>
      </w:pPr>
      <w:r w:rsidRPr="00C62C6B">
        <w:t>Информационно-коммуникационные;</w:t>
      </w:r>
    </w:p>
    <w:p w:rsidR="00590465" w:rsidRPr="00C62C6B" w:rsidRDefault="00590465" w:rsidP="00590465">
      <w:pPr>
        <w:pStyle w:val="formattext"/>
        <w:spacing w:before="0" w:beforeAutospacing="0" w:after="0" w:afterAutospacing="0"/>
        <w:jc w:val="both"/>
      </w:pPr>
      <w:r w:rsidRPr="00C62C6B">
        <w:t>Материально-технические.</w:t>
      </w:r>
    </w:p>
    <w:p w:rsidR="00590465" w:rsidRPr="00B735BB" w:rsidRDefault="00590465" w:rsidP="00A014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</w:t>
      </w:r>
      <w:proofErr w:type="gramStart"/>
      <w:r w:rsidR="00EA5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BA5" w:rsidRPr="00EA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A5BA5" w:rsidRPr="00EA5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B735BB" w:rsidRDefault="00A014D0" w:rsidP="00A014D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A014D0" w:rsidRPr="00B735BB" w:rsidRDefault="00A014D0" w:rsidP="00A01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590465" w:rsidRDefault="00A014D0" w:rsidP="00590465">
      <w:pPr>
        <w:pStyle w:val="a6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465">
        <w:rPr>
          <w:rFonts w:ascii="Times New Roman" w:eastAsia="Times New Roman" w:hAnsi="Times New Roman"/>
          <w:b/>
          <w:sz w:val="24"/>
          <w:szCs w:val="24"/>
          <w:lang w:eastAsia="ru-RU"/>
        </w:rPr>
        <w:t>Достигнутые результаты и эффекты инновационного проекта:</w:t>
      </w:r>
    </w:p>
    <w:p w:rsidR="00590465" w:rsidRDefault="00D35721" w:rsidP="00D35721">
      <w:pPr>
        <w:pStyle w:val="a6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Активное педагогическое общение по освоению проблематики сопровождения детей раннего возраста в МСО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г.Ярославля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35721" w:rsidRPr="003F6F49" w:rsidRDefault="00D35721" w:rsidP="00D35721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F6F49">
        <w:rPr>
          <w:rFonts w:ascii="Times New Roman" w:hAnsi="Times New Roman"/>
          <w:sz w:val="24"/>
          <w:szCs w:val="24"/>
        </w:rPr>
        <w:t>формировано представление о модели организации</w:t>
      </w:r>
      <w:r>
        <w:rPr>
          <w:rFonts w:ascii="Times New Roman" w:hAnsi="Times New Roman"/>
          <w:sz w:val="24"/>
          <w:szCs w:val="24"/>
        </w:rPr>
        <w:t xml:space="preserve"> сопровождения детей раннего возраста.</w:t>
      </w:r>
    </w:p>
    <w:p w:rsidR="00D35721" w:rsidRPr="00D35721" w:rsidRDefault="00D35721" w:rsidP="00D35721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D35721">
        <w:rPr>
          <w:rFonts w:ascii="Times New Roman" w:hAnsi="Times New Roman"/>
          <w:sz w:val="24"/>
          <w:szCs w:val="24"/>
        </w:rPr>
        <w:t>Повысилось профессиональное мастерство педагогов в процессе активного педагогического общения по освоению данного опыта работы.</w:t>
      </w:r>
    </w:p>
    <w:p w:rsidR="00D35721" w:rsidRPr="00D35721" w:rsidRDefault="00D35721" w:rsidP="00D3572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программы для детей раннего возраста в группах кратковременного пребывания.</w:t>
      </w:r>
    </w:p>
    <w:p w:rsidR="00D35721" w:rsidRPr="00D35721" w:rsidRDefault="00D35721" w:rsidP="00D35721">
      <w:pPr>
        <w:pStyle w:val="a6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721" w:rsidRPr="00D35721" w:rsidRDefault="00D35721" w:rsidP="00D35721">
      <w:pPr>
        <w:pStyle w:val="a6"/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D0" w:rsidRPr="00D35721" w:rsidRDefault="00A014D0" w:rsidP="00D35721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721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востребованности результатов инновационной деятельности  д</w:t>
      </w:r>
      <w:r w:rsidR="00D35721" w:rsidRPr="00D357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ля МСО г. Ярославля </w:t>
      </w:r>
    </w:p>
    <w:p w:rsidR="00D35721" w:rsidRPr="00D35721" w:rsidRDefault="00C52F43" w:rsidP="00D35721">
      <w:pPr>
        <w:pStyle w:val="a6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нашёл отражение  в решении актуальной проблемы современности по созданию</w:t>
      </w:r>
      <w:r w:rsidR="00D3572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модели комплексного психолого-медико-педагогического сопров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ождения детей раннего возраста.</w:t>
      </w: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D0" w:rsidRPr="00C52F43" w:rsidRDefault="00A014D0" w:rsidP="00C52F43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F43">
        <w:rPr>
          <w:rFonts w:ascii="Times New Roman" w:eastAsia="Times New Roman" w:hAnsi="Times New Roman"/>
          <w:b/>
          <w:sz w:val="24"/>
          <w:szCs w:val="24"/>
          <w:lang w:eastAsia="ru-RU"/>
        </w:rPr>
        <w:t>Влияние инновационных процессов на эффективность деятельности образовательной организа</w:t>
      </w:r>
      <w:r w:rsidR="00C52F43" w:rsidRPr="00C52F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ции </w:t>
      </w:r>
    </w:p>
    <w:p w:rsidR="004E2700" w:rsidRPr="004E2700" w:rsidRDefault="004E2700" w:rsidP="004E270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 w:rsidRPr="004E2700">
        <w:rPr>
          <w:rFonts w:ascii="Times New Roman" w:hAnsi="Times New Roman"/>
          <w:sz w:val="24"/>
          <w:szCs w:val="24"/>
        </w:rPr>
        <w:t xml:space="preserve">1.Повысился уровень </w:t>
      </w:r>
      <w:r>
        <w:rPr>
          <w:rFonts w:ascii="Times New Roman" w:hAnsi="Times New Roman"/>
          <w:sz w:val="24"/>
          <w:szCs w:val="24"/>
        </w:rPr>
        <w:t>профессиональной</w:t>
      </w:r>
      <w:r w:rsidRPr="004E2700">
        <w:rPr>
          <w:rFonts w:ascii="Times New Roman" w:hAnsi="Times New Roman"/>
          <w:sz w:val="24"/>
          <w:szCs w:val="24"/>
        </w:rPr>
        <w:t xml:space="preserve"> компетентности</w:t>
      </w:r>
      <w:r>
        <w:rPr>
          <w:rFonts w:ascii="Times New Roman" w:hAnsi="Times New Roman"/>
          <w:sz w:val="24"/>
          <w:szCs w:val="24"/>
        </w:rPr>
        <w:t xml:space="preserve"> сотрудников.</w:t>
      </w:r>
    </w:p>
    <w:p w:rsidR="004E2700" w:rsidRPr="004E2700" w:rsidRDefault="004E2700" w:rsidP="004E270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E2700">
        <w:rPr>
          <w:rFonts w:ascii="Times New Roman" w:hAnsi="Times New Roman"/>
          <w:sz w:val="24"/>
          <w:szCs w:val="24"/>
        </w:rPr>
        <w:t>.Оптимизирована образовательная среда ДОУ.</w:t>
      </w:r>
    </w:p>
    <w:p w:rsidR="00C52F43" w:rsidRPr="00C52F43" w:rsidRDefault="00C52F43" w:rsidP="00C52F43">
      <w:pPr>
        <w:pStyle w:val="a6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C04F04" w:rsidRDefault="00A014D0" w:rsidP="00C04F04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F04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</w:t>
      </w:r>
      <w:r w:rsidR="00C04F04" w:rsidRPr="00C04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ности) </w:t>
      </w:r>
    </w:p>
    <w:p w:rsidR="00C04F04" w:rsidRDefault="00C04F04" w:rsidP="00C04F04">
      <w:pPr>
        <w:pStyle w:val="a6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Действует </w:t>
      </w:r>
      <w:r w:rsidRPr="00BD27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модель повышения уровня профессиональной компетентности на базе сетевого сообщества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04F04" w:rsidRDefault="00943438" w:rsidP="00C04F04">
      <w:pPr>
        <w:pStyle w:val="a6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Значительно возрос уровень подготовки педагогов, работающих с детьми раннего возраста.</w:t>
      </w:r>
    </w:p>
    <w:p w:rsidR="00943438" w:rsidRPr="00C04F04" w:rsidRDefault="00943438" w:rsidP="00C04F04">
      <w:pPr>
        <w:pStyle w:val="a6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Произошло осмысление модели организации деятельности с детьми раннего возраста в условиях групп кратковременного пребывания.</w:t>
      </w:r>
    </w:p>
    <w:p w:rsidR="00C04F04" w:rsidRPr="00C04F04" w:rsidRDefault="00C04F04" w:rsidP="00C04F04">
      <w:pPr>
        <w:pStyle w:val="a6"/>
        <w:tabs>
          <w:tab w:val="left" w:pos="567"/>
        </w:tabs>
        <w:spacing w:after="0" w:line="240" w:lineRule="auto"/>
        <w:ind w:left="64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4D0" w:rsidRPr="00C04F04" w:rsidRDefault="00A014D0" w:rsidP="00C04F04">
      <w:pPr>
        <w:pStyle w:val="a6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C04F04">
        <w:rPr>
          <w:rFonts w:ascii="Times New Roman" w:eastAsia="Batang" w:hAnsi="Times New Roman"/>
          <w:b/>
          <w:sz w:val="24"/>
          <w:szCs w:val="24"/>
          <w:lang w:eastAsia="ru-RU"/>
        </w:rPr>
        <w:t xml:space="preserve">Презентация опыта инновационной деятельности (организация и участие в мероприятиях разных уровней, публикации </w:t>
      </w:r>
      <w:r w:rsidR="00C04F04" w:rsidRPr="00C04F04">
        <w:rPr>
          <w:rFonts w:ascii="Times New Roman" w:eastAsia="Batang" w:hAnsi="Times New Roman"/>
          <w:b/>
          <w:sz w:val="24"/>
          <w:szCs w:val="24"/>
          <w:lang w:eastAsia="ru-RU"/>
        </w:rPr>
        <w:t xml:space="preserve">материалов и др.) </w:t>
      </w:r>
    </w:p>
    <w:p w:rsidR="00C04F04" w:rsidRDefault="00C04F04" w:rsidP="00C04F04">
      <w:pPr>
        <w:pStyle w:val="a6"/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Презентация программы для детей раннего возраста групп кратковременного пребывания.</w:t>
      </w:r>
    </w:p>
    <w:p w:rsidR="00072BD9" w:rsidRDefault="00072BD9" w:rsidP="00072BD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13327E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Консультации для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>команд проектного сообщества «Опыт работы по организации групп кратковременного пребывания для дошкольников с ОВЗ».</w:t>
      </w:r>
    </w:p>
    <w:p w:rsidR="00072BD9" w:rsidRDefault="00072BD9" w:rsidP="00072BD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sz w:val="24"/>
          <w:szCs w:val="24"/>
          <w:lang w:eastAsia="ru-RU"/>
        </w:rPr>
        <w:t>Обмен опытом по проектной деятельности в рамках сетевого сообщества.</w:t>
      </w:r>
    </w:p>
    <w:p w:rsidR="00072BD9" w:rsidRPr="0013327E" w:rsidRDefault="00072BD9" w:rsidP="00072BD9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072BD9" w:rsidRPr="00C04F04" w:rsidRDefault="00072BD9" w:rsidP="00C04F04">
      <w:pPr>
        <w:pStyle w:val="a6"/>
        <w:tabs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D0" w:rsidRPr="00B735BB" w:rsidRDefault="00A014D0" w:rsidP="00A014D0">
      <w:pPr>
        <w:tabs>
          <w:tab w:val="left" w:pos="0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A014D0" w:rsidRPr="00932AC4" w:rsidRDefault="00A014D0" w:rsidP="00932AC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014D0" w:rsidRPr="00932AC4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80971"/>
    <w:multiLevelType w:val="hybridMultilevel"/>
    <w:tmpl w:val="84D6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69EB1A0B"/>
    <w:multiLevelType w:val="multilevel"/>
    <w:tmpl w:val="821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C"/>
    <w:rsid w:val="000602E7"/>
    <w:rsid w:val="00072414"/>
    <w:rsid w:val="00072BD9"/>
    <w:rsid w:val="00116F6D"/>
    <w:rsid w:val="00166291"/>
    <w:rsid w:val="001C72F3"/>
    <w:rsid w:val="001E7204"/>
    <w:rsid w:val="0025179C"/>
    <w:rsid w:val="0028630A"/>
    <w:rsid w:val="002B3DA3"/>
    <w:rsid w:val="002E49C1"/>
    <w:rsid w:val="00354D6C"/>
    <w:rsid w:val="004202F3"/>
    <w:rsid w:val="00422B2D"/>
    <w:rsid w:val="00427FE7"/>
    <w:rsid w:val="004A1305"/>
    <w:rsid w:val="004B6868"/>
    <w:rsid w:val="004E2700"/>
    <w:rsid w:val="00526EFA"/>
    <w:rsid w:val="00547475"/>
    <w:rsid w:val="00590465"/>
    <w:rsid w:val="005F299F"/>
    <w:rsid w:val="00607325"/>
    <w:rsid w:val="006E1D33"/>
    <w:rsid w:val="006F05D4"/>
    <w:rsid w:val="006F21ED"/>
    <w:rsid w:val="00814BF1"/>
    <w:rsid w:val="00926D62"/>
    <w:rsid w:val="009322E3"/>
    <w:rsid w:val="00932AC4"/>
    <w:rsid w:val="00943438"/>
    <w:rsid w:val="00964E7A"/>
    <w:rsid w:val="009A6E05"/>
    <w:rsid w:val="009C2532"/>
    <w:rsid w:val="00A014D0"/>
    <w:rsid w:val="00A3293B"/>
    <w:rsid w:val="00AF5B19"/>
    <w:rsid w:val="00B37FCA"/>
    <w:rsid w:val="00B4230E"/>
    <w:rsid w:val="00B466F8"/>
    <w:rsid w:val="00B60331"/>
    <w:rsid w:val="00B865C9"/>
    <w:rsid w:val="00C04F04"/>
    <w:rsid w:val="00C20EF8"/>
    <w:rsid w:val="00C52F43"/>
    <w:rsid w:val="00CD1DC3"/>
    <w:rsid w:val="00CD60C5"/>
    <w:rsid w:val="00D35721"/>
    <w:rsid w:val="00DB211B"/>
    <w:rsid w:val="00DB38B1"/>
    <w:rsid w:val="00E07826"/>
    <w:rsid w:val="00E55BA0"/>
    <w:rsid w:val="00EA45FE"/>
    <w:rsid w:val="00EA5BA5"/>
    <w:rsid w:val="00F03620"/>
    <w:rsid w:val="00F2620A"/>
    <w:rsid w:val="00F45F0E"/>
    <w:rsid w:val="00F52905"/>
    <w:rsid w:val="00F71931"/>
    <w:rsid w:val="00F76730"/>
    <w:rsid w:val="00F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422B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59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54D6C"/>
  </w:style>
  <w:style w:type="character" w:styleId="a3">
    <w:name w:val="Hyperlink"/>
    <w:basedOn w:val="a0"/>
    <w:uiPriority w:val="99"/>
    <w:unhideWhenUsed/>
    <w:rsid w:val="00CD1DC3"/>
    <w:rPr>
      <w:color w:val="0000FF" w:themeColor="hyperlink"/>
      <w:u w:val="single"/>
    </w:rPr>
  </w:style>
  <w:style w:type="paragraph" w:customStyle="1" w:styleId="p4">
    <w:name w:val="p4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8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66291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422B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59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Коростелёва</dc:creator>
  <cp:lastModifiedBy>Евгения</cp:lastModifiedBy>
  <cp:revision>8</cp:revision>
  <cp:lastPrinted>2018-10-09T07:40:00Z</cp:lastPrinted>
  <dcterms:created xsi:type="dcterms:W3CDTF">2019-05-13T05:24:00Z</dcterms:created>
  <dcterms:modified xsi:type="dcterms:W3CDTF">2019-05-16T06:56:00Z</dcterms:modified>
</cp:coreProperties>
</file>