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F4" w:rsidRDefault="00E734F4" w:rsidP="00E734F4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Консультация для родителей</w:t>
      </w:r>
    </w:p>
    <w:p w:rsidR="00E734F4" w:rsidRPr="00E734F4" w:rsidRDefault="00E734F4" w:rsidP="00E734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 w:rsidRPr="00E734F4">
        <w:rPr>
          <w:rFonts w:ascii="Times New Roman" w:hAnsi="Times New Roman"/>
          <w:b/>
          <w:i/>
          <w:sz w:val="32"/>
          <w:szCs w:val="32"/>
        </w:rPr>
        <w:t>Будем учиться шить!</w:t>
      </w:r>
      <w:r>
        <w:rPr>
          <w:rFonts w:ascii="Times New Roman" w:hAnsi="Times New Roman"/>
          <w:b/>
          <w:i/>
          <w:sz w:val="32"/>
          <w:szCs w:val="32"/>
        </w:rPr>
        <w:t>»</w:t>
      </w:r>
      <w:bookmarkStart w:id="0" w:name="_GoBack"/>
      <w:bookmarkEnd w:id="0"/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пользоваться иголкой приходится так же, как учиться держать ложку, карандаш, кисточку. Когда вы начинаете шить, вы делаете на ткани стежки – получается шов. Швы бывают разные: соединительные – они соединяют две части ткани вместе; закрепляющие, которыми подшивают ткань, заделывают края, чтобы край ткани не осыпался, и отделочные. Последние служат и для соединения, и для закрепления, а также для украшения изделия.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соединить края двух тканей, можно применять три вида швов: «вперед иголку», «за иголку» и шов «строчку».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29CC5D" wp14:editId="31920F96">
            <wp:simplePos x="0" y="0"/>
            <wp:positionH relativeFrom="column">
              <wp:posOffset>-13335</wp:posOffset>
            </wp:positionH>
            <wp:positionV relativeFrom="paragraph">
              <wp:posOffset>306705</wp:posOffset>
            </wp:positionV>
            <wp:extent cx="2519680" cy="2628900"/>
            <wp:effectExtent l="19050" t="19050" r="13970" b="19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Шов «вперед иголку»</w:t>
      </w:r>
      <w:r>
        <w:rPr>
          <w:rFonts w:ascii="Times New Roman" w:hAnsi="Times New Roman"/>
          <w:sz w:val="28"/>
          <w:szCs w:val="28"/>
        </w:rPr>
        <w:t xml:space="preserve"> - самый простой, но одновременно и самый нужный для любой швейной работы и может пригодиться вашим детям на всю жизнь.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Стежок делается следующим образом: иголкой не спеша, аккуратно прокалывают ткань сверху вниз, затем с обратной стороны снова прокалывают ткань и выводят иглу на поверхность, подхватив 3–4  нити. Получился стежок. Следующий стежок начинают, отступая на 3–4  нити ткани.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Проколов ткань, опять набирают то же количество нитей (3–4) и протягивают через них иглу. Используя шов «вперед иголку», нужно стараться, чтобы он получался аккуратным, и величина стежков и пропусков все время была одинаковой. Только тогда шов выйдет красивым, и на него будет приятно смотреть. Чтобы поскорее закончить работу, можно набирать на иглу сразу несколько стежков, протаскивая потом через них нитку.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6CB473" wp14:editId="24537A25">
            <wp:simplePos x="0" y="0"/>
            <wp:positionH relativeFrom="column">
              <wp:posOffset>-13335</wp:posOffset>
            </wp:positionH>
            <wp:positionV relativeFrom="paragraph">
              <wp:posOffset>258445</wp:posOffset>
            </wp:positionV>
            <wp:extent cx="3254375" cy="1762125"/>
            <wp:effectExtent l="19050" t="19050" r="22225" b="285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762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Шов «за иголку».</w:t>
      </w:r>
      <w:r>
        <w:rPr>
          <w:rFonts w:ascii="Times New Roman" w:hAnsi="Times New Roman"/>
          <w:sz w:val="28"/>
          <w:szCs w:val="28"/>
        </w:rPr>
        <w:t xml:space="preserve"> Этот шов больше годится для работы на плотной ткани, например для ремонта одежды, - он крепче соединяет. </w:t>
      </w:r>
      <w:proofErr w:type="gramStart"/>
      <w:r>
        <w:rPr>
          <w:rFonts w:ascii="Times New Roman" w:hAnsi="Times New Roman"/>
          <w:sz w:val="28"/>
          <w:szCs w:val="28"/>
        </w:rPr>
        <w:t>Проколов ткань иглой, на нее набирают, предположим, 6 нитей ткани и протягивают через них иглу с более толстой ниткой.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Затем прокалывают ткань по той же нити, но сзади (за местом второго прокола иглы) на половине первого стежка, т.е. </w:t>
      </w:r>
      <w:proofErr w:type="gramStart"/>
      <w:r>
        <w:rPr>
          <w:rFonts w:ascii="Times New Roman" w:hAnsi="Times New Roman"/>
          <w:sz w:val="28"/>
          <w:szCs w:val="28"/>
        </w:rPr>
        <w:t>иглу</w:t>
      </w:r>
      <w:proofErr w:type="gramEnd"/>
      <w:r>
        <w:rPr>
          <w:rFonts w:ascii="Times New Roman" w:hAnsi="Times New Roman"/>
          <w:sz w:val="28"/>
          <w:szCs w:val="28"/>
        </w:rPr>
        <w:t xml:space="preserve"> вкалывают на третьей нити и набирают 3+6 нитей ткани: 3 – за иголкой и 6 – впереди. На иголке при втором стежке оказывается 9 нитей ткани. Следующий стежок будет опять состоять из 3 нитей за иглой и 6 нитей впереди иглы, т.е. опять 9 нитей ткани. Счет нитей или величина стежка не меняется. Можно набрать на иглу не 6 нитей ткани, а 4, тогда при втором стежке на игле будет за иглой 2 нити, впереди – 4.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внимательно посмотреть на рисунок, то видно, как выглядит шов со стороны, по которой мы с вами только что шили, - он очень похож на шов «вперед иголку». А теперь посмотрим его с другой стороны (с изнанки) – видны большие крупные стежки, как бы перевитые на концах, и создается впечатление сплошной плотной линии. Такой шов получается крепким и надежным.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Шов «строчка».</w:t>
      </w:r>
      <w:r>
        <w:rPr>
          <w:rFonts w:ascii="Times New Roman" w:hAnsi="Times New Roman"/>
          <w:sz w:val="28"/>
          <w:szCs w:val="28"/>
        </w:rPr>
        <w:t xml:space="preserve"> В старину этот шов очень широко использовался, был в ходу. Таким швом можно было зашить порванную верхнюю одежду, сшить чехол для подушки и т.д.</w:t>
      </w: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81932B" wp14:editId="52F7952A">
            <wp:simplePos x="0" y="0"/>
            <wp:positionH relativeFrom="column">
              <wp:posOffset>5715</wp:posOffset>
            </wp:positionH>
            <wp:positionV relativeFrom="paragraph">
              <wp:posOffset>347345</wp:posOffset>
            </wp:positionV>
            <wp:extent cx="3267075" cy="920115"/>
            <wp:effectExtent l="19050" t="19050" r="28575" b="133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20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Шов «строчка» плотно соединяет края ткани – еще плотнее, чем шов «за иголку». Вколов иголку в ткань, подхватывают 2–3 нити ткани, протаскивают нитку и снова прокалывают ткань, вводя иголку </w:t>
      </w:r>
      <w:proofErr w:type="gramStart"/>
      <w:r>
        <w:rPr>
          <w:rFonts w:ascii="Times New Roman" w:hAnsi="Times New Roman"/>
          <w:sz w:val="28"/>
          <w:szCs w:val="28"/>
        </w:rPr>
        <w:t>в место первого прокола</w:t>
      </w:r>
      <w:proofErr w:type="gramEnd"/>
      <w:r>
        <w:rPr>
          <w:rFonts w:ascii="Times New Roman" w:hAnsi="Times New Roman"/>
          <w:sz w:val="28"/>
          <w:szCs w:val="28"/>
        </w:rPr>
        <w:t xml:space="preserve">. На иглу набирают не 2–3 нити, а 4 или 6, получается одинаковое количество нитей ткани по обе стороны нитки. А теперь посмотрим на рисунок, где виден весь шов. </w:t>
      </w:r>
      <w:proofErr w:type="gramStart"/>
      <w:r>
        <w:rPr>
          <w:rFonts w:ascii="Times New Roman" w:hAnsi="Times New Roman"/>
          <w:sz w:val="28"/>
          <w:szCs w:val="28"/>
        </w:rPr>
        <w:t>С правой стороны (с лица) он напоминает строчку на машинке, с левой – похож на шов «за иголку», но только стежки заходят друг за друга гораздо дальше.</w:t>
      </w:r>
      <w:proofErr w:type="gramEnd"/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4F4" w:rsidRDefault="00E734F4" w:rsidP="00E734F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материалам пособия для педагогов и родителей Л.В. Пантелеевой «Детское рукоделие»</w:t>
      </w:r>
    </w:p>
    <w:p w:rsidR="00B53069" w:rsidRDefault="00B53069"/>
    <w:sectPr w:rsidR="00B5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CD"/>
    <w:rsid w:val="007002CD"/>
    <w:rsid w:val="00B53069"/>
    <w:rsid w:val="00E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2020-01-13T16:55:00Z</dcterms:created>
  <dcterms:modified xsi:type="dcterms:W3CDTF">2020-01-13T17:00:00Z</dcterms:modified>
</cp:coreProperties>
</file>