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53" w:rsidRDefault="00A95E25" w:rsidP="00951B53">
      <w:pPr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2653">
        <w:rPr>
          <w:rFonts w:ascii="Times New Roman" w:hAnsi="Times New Roman" w:cs="Times New Roman"/>
          <w:b/>
          <w:i/>
          <w:sz w:val="32"/>
          <w:szCs w:val="32"/>
        </w:rPr>
        <w:t>Консультация</w:t>
      </w:r>
    </w:p>
    <w:p w:rsidR="00A95E25" w:rsidRPr="00951B53" w:rsidRDefault="00A95E25" w:rsidP="00951B53">
      <w:pPr>
        <w:ind w:firstLine="72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51B53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«СКАЗКА КАК СПОСОБ ПРЕОДОЛЕНИЯ НЕВРОТИЧЕСКИХ СТРАХОВ У ДЕТЕЙ»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"...Страхи иногда пытаются искоренить любыми способами, не задумываясь об их причинах. Здесь и порицание, и осуждение, и различные виды наказания. Однако это не дает ожидаемых результатов и развивает неуверенность в себе и нерешительность в действиях. В других случаях страхи сознательно игнорируют,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это может вызвать внутреннее ожесточение и померю веры в отзывчивость других. Безрезультатны и беспрерывные сентенции типа &lt;не бойся&gt;, что еще больше фиксирует страхи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Чтобы помочь ребенку преодолеть страхи, необходимо знать, какие страхи  могут испытывать дети, и их возрастные особенности. Обратимся к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преддошкольному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 xml:space="preserve"> возрасту. В этот период дети могут испытывать страх одиночества (от 30 до 5.0% детей); некоторых людей (незнакомых), в том числе пьяных, врачей; уколов; боли; высоты (только у Мальчиков);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еожиданных, внезапных звуков. В младшем дошкольном возрасте страхи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и наказания значительны, остальные страхи продолжают иметь место. Возрастают страхи воды (только у мальчиков), закрытого (замкнутого тесного) пространства (вот почему дети так сильно переживают бытовавшую ранее угрозу помещения их в чулан или изолированную комнату), темноты и крови. Следует выделить типичную для возраста триаду страхов одиночества, темноты и замкнутого пространства.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Встречаются эти страхи главным образом перед сном, когда ребенок не может заснуть один, без света, в закрытой комнате. В свою очередь, эти страхи связаны с боязнью сказочных персонажей, населяющих воображение впечатлительных детей.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Не следует отучать от страхов, решительно закрывая дверь и не обращая внимания на плач, беспокойство, мольбы попить, поесть, сходить в туалет. Необходимо найти золотую середину, стараясь не выказывать раздражения, а быть как всегда заботливым. Полезно почитать на ночь нестрашную сказку, рассказать придуманную тут же историю с оптимистическим, победным концом. Это более действенные меры, чем крики и угрозы, от них ребенок еще дольше не может заснуть.</w:t>
      </w:r>
    </w:p>
    <w:p w:rsidR="0014760C" w:rsidRDefault="0014760C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760C" w:rsidRDefault="0014760C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760C" w:rsidRDefault="0014760C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95E25" w:rsidRPr="00D56EFC" w:rsidRDefault="00A95E25" w:rsidP="0014760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b/>
          <w:sz w:val="28"/>
          <w:szCs w:val="28"/>
        </w:rPr>
        <w:lastRenderedPageBreak/>
        <w:t>Какие же сказочные образы, способны так интенсивно воздействовать на развивающееся воображение детей?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В 2 года это </w:t>
      </w:r>
      <w:r w:rsidRPr="00D56EFC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D56EFC">
        <w:rPr>
          <w:rFonts w:ascii="Times New Roman" w:hAnsi="Times New Roman" w:cs="Times New Roman"/>
          <w:sz w:val="28"/>
          <w:szCs w:val="28"/>
        </w:rPr>
        <w:t xml:space="preserve"> - зубами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, способный причинить боль, загрызть, съесть, как Красную Шапочку. На рубеже.2-3лет дети боятся </w:t>
      </w:r>
      <w:proofErr w:type="spellStart"/>
      <w:r w:rsidRPr="00D56EFC">
        <w:rPr>
          <w:rFonts w:ascii="Times New Roman" w:hAnsi="Times New Roman" w:cs="Times New Roman"/>
          <w:sz w:val="28"/>
          <w:szCs w:val="28"/>
          <w:u w:val="single"/>
        </w:rPr>
        <w:t>Бармалея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 xml:space="preserve">. В 3 года у мальчиков и в 4 года у девочек &lt;монополия&gt; принадлежит образам </w:t>
      </w:r>
      <w:r w:rsidRPr="00D56EFC">
        <w:rPr>
          <w:rFonts w:ascii="Times New Roman" w:hAnsi="Times New Roman" w:cs="Times New Roman"/>
          <w:sz w:val="28"/>
          <w:szCs w:val="28"/>
          <w:u w:val="single"/>
        </w:rPr>
        <w:t>Бабы Яги и Кощея Бессмертного</w:t>
      </w:r>
      <w:r w:rsidRPr="00D56EFC">
        <w:rPr>
          <w:rFonts w:ascii="Times New Roman" w:hAnsi="Times New Roman" w:cs="Times New Roman"/>
          <w:sz w:val="28"/>
          <w:szCs w:val="28"/>
        </w:rPr>
        <w:t>. Ненужно считать перечисленных персонажей только отрицательными по своему психологическому назначению и не читать сказок, где они фигурируют, чтобы предохранить детей от страхов. Знакомство с этими образами как раз необходимо и полезно, подобно прививке от болезни, в нашем случае от чувства беззащитности и излишней доверчивости.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Сказки должны носить содержание, в которых добро одерживает победу над злом, жизнь над смертью, дает возможность показать ребенку, как можно преодолеть возникающие трудности и опасности. Как раз чаще боятся те дети, родители которых мало читают сказок, не участвуют в играх, зато любят поучать и угрожать, слишком рационально подходят к эмоциональной жизни детей. Наоборот, страхов меньше у тех детей, которым читают разные сказки, предоставляют свободу и самостоятельность в играх. Родители участвуют в этих играх, меняют роли по усмотрению детей.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Меньше страхов и там, где нет излишнего беспокойства и чрезмерной опеки со стороны взрослых. Следует отметить, что в ряде случаев </w:t>
      </w:r>
      <w:r w:rsidRPr="00D56EFC">
        <w:rPr>
          <w:rFonts w:ascii="Times New Roman" w:hAnsi="Times New Roman" w:cs="Times New Roman"/>
          <w:b/>
          <w:sz w:val="28"/>
          <w:szCs w:val="28"/>
        </w:rPr>
        <w:t>образы</w:t>
      </w:r>
      <w:r w:rsidRPr="00D56EFC">
        <w:rPr>
          <w:rFonts w:ascii="Times New Roman" w:hAnsi="Times New Roman" w:cs="Times New Roman"/>
          <w:sz w:val="28"/>
          <w:szCs w:val="28"/>
        </w:rPr>
        <w:t xml:space="preserve"> </w:t>
      </w:r>
      <w:r w:rsidRPr="00D56EFC">
        <w:rPr>
          <w:rFonts w:ascii="Times New Roman" w:hAnsi="Times New Roman" w:cs="Times New Roman"/>
          <w:b/>
          <w:sz w:val="28"/>
          <w:szCs w:val="28"/>
        </w:rPr>
        <w:t>Бабы Яги и Кощея выступают,</w:t>
      </w:r>
      <w:r w:rsidRPr="00D56EFC">
        <w:rPr>
          <w:rFonts w:ascii="Times New Roman" w:hAnsi="Times New Roman" w:cs="Times New Roman"/>
          <w:sz w:val="28"/>
          <w:szCs w:val="28"/>
        </w:rPr>
        <w:t xml:space="preserve"> как своеобразная &lt;семейная&gt; пара, представляются своего рода </w:t>
      </w:r>
      <w:r w:rsidRPr="00D56EFC">
        <w:rPr>
          <w:rFonts w:ascii="Times New Roman" w:hAnsi="Times New Roman" w:cs="Times New Roman"/>
          <w:b/>
          <w:sz w:val="28"/>
          <w:szCs w:val="28"/>
        </w:rPr>
        <w:t>антиподом родительского тепла, любви и признания</w:t>
      </w:r>
      <w:r w:rsidRPr="00D56EFC">
        <w:rPr>
          <w:rFonts w:ascii="Times New Roman" w:hAnsi="Times New Roman" w:cs="Times New Roman"/>
          <w:sz w:val="28"/>
          <w:szCs w:val="28"/>
        </w:rPr>
        <w:t xml:space="preserve">. О том, что это так, говорят следующие фразы, обращенные к матери: &lt;Что ты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на меня ругаешься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, как Баба Яга?&gt;, &lt;А ты не превратишься в Бабу Ягу?&gt; Действительно, иногда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голос матери, раздражение и нетерпение, угрозы и наказания, недостаток отзывчивости и доброты напоминают детям этот образ. В свою очередь, отсутствие искренности, нечуткость, эгоизм, строгость и недоступность отца могут ассоциироваться у ребенка с образом Кощея.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 Возрастные страхи, к которым принадлежат и страхи сказочных персонажей, в большинстве случаев проходят сами, отражая особенности развивающейся психики, в том числе эмоций и мышления. Как же дети преодолевают страхи?</w:t>
      </w:r>
    </w:p>
    <w:p w:rsidR="00A95E25" w:rsidRPr="00D56EFC" w:rsidRDefault="0014760C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5D9377D" wp14:editId="19327773">
            <wp:simplePos x="0" y="0"/>
            <wp:positionH relativeFrom="column">
              <wp:posOffset>4964430</wp:posOffset>
            </wp:positionH>
            <wp:positionV relativeFrom="paragraph">
              <wp:posOffset>6219190</wp:posOffset>
            </wp:positionV>
            <wp:extent cx="1858645" cy="2238375"/>
            <wp:effectExtent l="0" t="0" r="825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E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3FC519" wp14:editId="59793EE6">
            <wp:simplePos x="0" y="0"/>
            <wp:positionH relativeFrom="column">
              <wp:posOffset>3962400</wp:posOffset>
            </wp:positionH>
            <wp:positionV relativeFrom="paragraph">
              <wp:posOffset>83185</wp:posOffset>
            </wp:positionV>
            <wp:extent cx="2857500" cy="222313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E25" w:rsidRPr="00D56EFC">
        <w:rPr>
          <w:rFonts w:ascii="Times New Roman" w:hAnsi="Times New Roman" w:cs="Times New Roman"/>
          <w:sz w:val="28"/>
          <w:szCs w:val="28"/>
          <w:u w:val="single"/>
        </w:rPr>
        <w:t>ОБРАЗ ВОЛКА</w:t>
      </w:r>
      <w:r w:rsidR="00A95E25" w:rsidRPr="00D56EFC">
        <w:rPr>
          <w:rFonts w:ascii="Times New Roman" w:hAnsi="Times New Roman" w:cs="Times New Roman"/>
          <w:sz w:val="28"/>
          <w:szCs w:val="28"/>
        </w:rPr>
        <w:t>. Вскоре после того как в 2 года появляется образ Волка, начинается неустанная борьба с ним, как одна из форм подчеркнутого этом возрасте утверждения своего &lt;я&gt;. Своего апогея она достигает в игре, когда охотник убивает Волка. Мальчики даже ночью иногда не расстаются с &lt;оружием&gt; - пистолетом, саблей, ружьем, - так они защищают формирующееся чувство &lt;я&gt; от внешних опасностей, собирательным образом которых и является образ Волка. Утвердить себя помогает мальчику и борьба с отцом. Ребенок предлагает отцу &lt;драться на кулаках&gt;. Нельзя игнорировать эти предложения, так как в символической форме они могут служить средством &lt;выяснения&gt; отношений с отцом. Следует незаметно подыгрывать, стоя на коленях или лежа на полу. Главное - создать уверенность у детей, что они сильные и бесстрашные и смогут всегда выйти победителями в игре. В отличие от мальчиков девочки в большей степени рассчитывают па прямую помощь отца: &lt;Папа, ты убьешь Волка?&gt; К 3 годам Волк побежден, и ребенок, вспоминая, может произнести: &lt;Помнишь, как меня Волк съел?&gt;. Вскоре он начинает выходить победителем и во сне, объединяя Волка с собакой: &lt;Снится пес, я его схватил и выбросил через окно&gt;, а также может угрожать сам: &lt;Я Волку выбью зубы&gt;.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  <w:u w:val="single"/>
        </w:rPr>
        <w:t>ОБРАЗ БАБЫ-ЯГИ</w:t>
      </w:r>
      <w:r w:rsidRPr="00D56EFC">
        <w:rPr>
          <w:rFonts w:ascii="Times New Roman" w:hAnsi="Times New Roman" w:cs="Times New Roman"/>
          <w:sz w:val="28"/>
          <w:szCs w:val="28"/>
        </w:rPr>
        <w:t xml:space="preserve">. Почти одновременно с появившимся в 3 года страхом Бабы Яги начинается и противоборство с ней: ребенок представляет себя на месте Бабы Яги, воспроизводя ее образ действий и овладевая образом в целом. Именно в этом возрасте дети предлагают родителям: &lt;Давай я буду Бабой Ягой, а ты Змеем Горынычем&gt;, &lt;Ты будешь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Ивашечкой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>, а я - Бабой Ягой&gt;. Роли здесь задают они сами, и игра позволяет им эмоционально отреагировать на все, что связано со сказочными персонажами.</w:t>
      </w:r>
    </w:p>
    <w:p w:rsidR="00A95E25" w:rsidRPr="00D56EFC" w:rsidRDefault="0014760C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6F170EF" wp14:editId="27866C93">
            <wp:simplePos x="0" y="0"/>
            <wp:positionH relativeFrom="column">
              <wp:posOffset>97155</wp:posOffset>
            </wp:positionH>
            <wp:positionV relativeFrom="paragraph">
              <wp:posOffset>6847840</wp:posOffset>
            </wp:positionV>
            <wp:extent cx="1672590" cy="251460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E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A35710" wp14:editId="294FD6D5">
            <wp:simplePos x="0" y="0"/>
            <wp:positionH relativeFrom="column">
              <wp:posOffset>4181475</wp:posOffset>
            </wp:positionH>
            <wp:positionV relativeFrom="paragraph">
              <wp:posOffset>3047365</wp:posOffset>
            </wp:positionV>
            <wp:extent cx="2893060" cy="2454910"/>
            <wp:effectExtent l="0" t="0" r="254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E25" w:rsidRPr="00D56EFC">
        <w:rPr>
          <w:rFonts w:ascii="Times New Roman" w:hAnsi="Times New Roman" w:cs="Times New Roman"/>
          <w:sz w:val="28"/>
          <w:szCs w:val="28"/>
        </w:rPr>
        <w:t xml:space="preserve">Ценным как раз и является возможность максимально выразить эмоции не только и даже не столько страха, сколько гнева, агрессивности и враждебности, присущие отрицательным сказочным персонажам. К тому же игра интересна для детей, она захватывает воображение, они - ее творцы и главные герои. После таких эмоциональных игр исчезает внутреннее напряжение, скованность и страх. Уходит ореол необычности, недоступности, таинственности сказочных персонажей. Произошло как бы овладение их чувствами, замыслами, побывав в их роли (в &lt;шкуре волка&gt;), ребенок вырабатывает соответствующие навыки защиты, развивает уверенность и решительность в своих действиях и поступках. Тогда уже нет места для страхов, и мальчик 3 лет храбро заявляет: «Я застрелил Бабу Ягу&gt; или: &lt;Ха-ха, я - Баба Яга&gt;. Достается на орехи и Кощею, </w:t>
      </w:r>
      <w:r w:rsidR="00A95E25" w:rsidRPr="00D56EFC">
        <w:rPr>
          <w:rFonts w:ascii="Times New Roman" w:hAnsi="Times New Roman" w:cs="Times New Roman"/>
          <w:sz w:val="28"/>
          <w:szCs w:val="28"/>
          <w:u w:val="single"/>
        </w:rPr>
        <w:t>Змею Горынычу</w:t>
      </w:r>
      <w:r w:rsidR="00A95E25" w:rsidRPr="00D56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E25" w:rsidRPr="00D56EFC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A95E25" w:rsidRPr="00D56EFC">
        <w:rPr>
          <w:rFonts w:ascii="Times New Roman" w:hAnsi="Times New Roman" w:cs="Times New Roman"/>
          <w:sz w:val="28"/>
          <w:szCs w:val="28"/>
        </w:rPr>
        <w:t xml:space="preserve"> становится настолько привычным, &lt;своим&gt;, &lt;прирученным&gt;, что вызывает снисходительное отношение. Более того</w:t>
      </w:r>
      <w:proofErr w:type="gramStart"/>
      <w:r w:rsidR="00A95E25" w:rsidRPr="00D56E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5E25" w:rsidRPr="00D56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E25" w:rsidRPr="00D56EF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5E25" w:rsidRPr="00D56EFC">
        <w:rPr>
          <w:rFonts w:ascii="Times New Roman" w:hAnsi="Times New Roman" w:cs="Times New Roman"/>
          <w:sz w:val="28"/>
          <w:szCs w:val="28"/>
        </w:rPr>
        <w:t xml:space="preserve">ачинает проводиться и определенная &lt;воспитательная&gt; работа: &lt;Это хороший дракон, он был плохим, а я его исправил&gt;, &lt;Змей Горыныч теперь мой друг&gt;. И Баба Яга может стать на время хорошей, &lt;потому что она никого не заколдовала&gt;. Только </w:t>
      </w:r>
      <w:r w:rsidR="00A95E25" w:rsidRPr="00D56EFC">
        <w:rPr>
          <w:rFonts w:ascii="Times New Roman" w:hAnsi="Times New Roman" w:cs="Times New Roman"/>
          <w:sz w:val="28"/>
          <w:szCs w:val="28"/>
          <w:u w:val="single"/>
        </w:rPr>
        <w:t>Кощей</w:t>
      </w:r>
      <w:r w:rsidR="00A95E25" w:rsidRPr="00D56EFC">
        <w:rPr>
          <w:rFonts w:ascii="Times New Roman" w:hAnsi="Times New Roman" w:cs="Times New Roman"/>
          <w:sz w:val="28"/>
          <w:szCs w:val="28"/>
        </w:rPr>
        <w:t xml:space="preserve"> из-за своей жестокости, безнадежной скупости не поддается изменению. Он не вызывает уже страха, хотя остается отрицательным образом в представлении детей. Кроме игры на него есть и еще одна &lt;управа&gt;. В 3 года появляется, пока еще неустойчивый, интерес к рисованию, и этим можно воспользоваться, нарисовав схематически Кощея как переплетение линий, образующих контур фигуры.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 Вскоре дети с гордостью говорят отцу: &lt;Я научился рисовать Кощея, как ты&gt;. При этом рисунок затушевывается, зачеркивается, после чего следует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утвердительное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&lt;он исчез&gt;, т. е. растворился, пропал, ушел из сознания. Следует отметить, что &lt;борьба&gt; с Кощеем у детей более успешна при поддержке отца, а с Бабой Ягой - при участии в игре и рисовании матери.</w:t>
      </w:r>
    </w:p>
    <w:p w:rsidR="00A95E25" w:rsidRPr="00D56EFC" w:rsidRDefault="00A95E25" w:rsidP="001476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 Уже в 3,5 года мальчики (девочки на год позже) в ответ на вопрос, снилось им что-нибудь страшное, с уверенностью отвечают: &lt;Я их всех </w:t>
      </w:r>
      <w:r w:rsidRPr="00D56EFC">
        <w:rPr>
          <w:rFonts w:ascii="Times New Roman" w:hAnsi="Times New Roman" w:cs="Times New Roman"/>
          <w:sz w:val="28"/>
          <w:szCs w:val="28"/>
        </w:rPr>
        <w:lastRenderedPageBreak/>
        <w:t xml:space="preserve">прогнал&gt;. Тем самым отрицательные сказочные персонажи перестали действовать, как раньше в воображении; они вызывают только интерес, как все сказки и игра в целом. Гордость за одержанную победу над силами зла звучит в словах &lt;Я сильнее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 xml:space="preserve">&gt;. К 4 годам мальчики и к 5- девочки уже не вспоминают о Бабе Яге, Кощее и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Бармалее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>, ставших, таким образом, &lt;отработанным материалом&gt; в познании детей.</w:t>
      </w:r>
    </w:p>
    <w:p w:rsidR="00A95E25" w:rsidRPr="00D56EFC" w:rsidRDefault="00A95E25" w:rsidP="001476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E25" w:rsidRPr="00D56EFC" w:rsidRDefault="00A95E25" w:rsidP="0014760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EFC">
        <w:rPr>
          <w:rFonts w:ascii="Times New Roman" w:hAnsi="Times New Roman" w:cs="Times New Roman"/>
          <w:b/>
          <w:i/>
          <w:sz w:val="28"/>
          <w:szCs w:val="28"/>
        </w:rPr>
        <w:t>Популярная психология для родителей. Под редакцией А.С.СПИВАКОВСКОЙ. – САНКТ-ПЕТЕРБУРГ: СОЮЗ, 1997</w:t>
      </w:r>
    </w:p>
    <w:p w:rsidR="00A95E25" w:rsidRPr="00D56EFC" w:rsidRDefault="00A95E25" w:rsidP="0014760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760C" w:rsidRDefault="00A95E25" w:rsidP="0014760C">
      <w:pPr>
        <w:tabs>
          <w:tab w:val="left" w:pos="180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6EFC">
        <w:rPr>
          <w:rFonts w:ascii="Times New Roman" w:hAnsi="Times New Roman" w:cs="Times New Roman"/>
          <w:b/>
          <w:i/>
          <w:sz w:val="32"/>
          <w:szCs w:val="32"/>
        </w:rPr>
        <w:t>Схема работы со сказкой</w:t>
      </w:r>
    </w:p>
    <w:p w:rsidR="00A95E25" w:rsidRPr="00D56EFC" w:rsidRDefault="00A95E25" w:rsidP="0014760C">
      <w:pPr>
        <w:tabs>
          <w:tab w:val="left" w:pos="180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6EFC">
        <w:rPr>
          <w:rFonts w:ascii="Times New Roman" w:hAnsi="Times New Roman" w:cs="Times New Roman"/>
          <w:b/>
          <w:i/>
          <w:sz w:val="32"/>
          <w:szCs w:val="32"/>
        </w:rPr>
        <w:t>(для детей старшего дошкольного и младшего школьного возраста)</w:t>
      </w:r>
    </w:p>
    <w:p w:rsidR="00A95E25" w:rsidRPr="00D56EFC" w:rsidRDefault="00A95E25" w:rsidP="0014760C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Предварительное сочинение сказки взрослым (ребенку о ней не сообщается!). Это должна быть сказка, следующая классическим канонам, с завязкой, кульминацией и развязкой; продолжительность ее зависит от характера проблемы ребенка. Возможно -  и чаще всего так и делается – предварительное разбитие сказки на фрагменты, каждый из которых отрабатывается на отельном занятии.</w:t>
      </w:r>
    </w:p>
    <w:p w:rsidR="00A95E25" w:rsidRPr="00D56EFC" w:rsidRDefault="00A95E25" w:rsidP="0014760C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 xml:space="preserve">Ребенку предлагается завязка сказки, в которой обозначаются основные участвующие в ней персонажи и исходный конфликт. Ребенок должен сам предложить продолжение, ввести, если считается нужным, новых персонажей и т.п. Следует иметь ввиду, что дети этого возраста еще не умеют сочинять длинные связные истории и здесь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бывает «наводящая» роль взрослого.</w:t>
      </w:r>
    </w:p>
    <w:p w:rsidR="00A95E25" w:rsidRPr="00D56EFC" w:rsidRDefault="00A95E25" w:rsidP="0014760C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Ребенок рисует исходную ситуацию, причем время рисования не ограничивается – это своеобразное освоение «пространства» дельнейшей работы.</w:t>
      </w:r>
    </w:p>
    <w:p w:rsidR="00A95E25" w:rsidRPr="00D56EFC" w:rsidRDefault="00A95E25" w:rsidP="0014760C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После рисунка осуществляется драматизация. Ребенок выбирает себе и взрослому роль (роли), совместно с ним организовывается обстановка, обозначается «география»</w:t>
      </w:r>
      <w:r w:rsidR="0014760C">
        <w:rPr>
          <w:rFonts w:ascii="Times New Roman" w:hAnsi="Times New Roman" w:cs="Times New Roman"/>
          <w:sz w:val="28"/>
          <w:szCs w:val="28"/>
        </w:rPr>
        <w:t xml:space="preserve">, </w:t>
      </w:r>
      <w:r w:rsidRPr="00D56EFC">
        <w:rPr>
          <w:rFonts w:ascii="Times New Roman" w:hAnsi="Times New Roman" w:cs="Times New Roman"/>
          <w:sz w:val="28"/>
          <w:szCs w:val="28"/>
        </w:rPr>
        <w:t xml:space="preserve">действия и т.д. В качестве вспомогательных средств используется мебель, одежда, игрушки и т.д. Важно иметь в виду, что по ходу драматизации ребенок может изменять сюжет, им же предложенный, в частности, возможны попытки избегания в проигрывании критических ситуаций.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 xml:space="preserve">Настаивать на жестком следовании сюжету не следует, однако, если ребенок старается избежать тех моментов, которые принципиальны с точки зрения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 xml:space="preserve"> конфликта, взрослый должен через некоторое время вновь вернуться к ним – в несколько иной форме, вводя </w:t>
      </w:r>
      <w:r w:rsidRPr="00D56EFC">
        <w:rPr>
          <w:rFonts w:ascii="Times New Roman" w:hAnsi="Times New Roman" w:cs="Times New Roman"/>
          <w:sz w:val="28"/>
          <w:szCs w:val="28"/>
        </w:rPr>
        <w:lastRenderedPageBreak/>
        <w:t>дополнительную мотивацию поступков героя или предложив новые условия (например, если герой боится действовать в одиночку, можно предложить пойти с друзьями).</w:t>
      </w:r>
      <w:proofErr w:type="gramEnd"/>
    </w:p>
    <w:p w:rsidR="00A95E25" w:rsidRPr="00D56EFC" w:rsidRDefault="00A95E25" w:rsidP="0014760C">
      <w:pPr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После обыгрывания фрагмента ребенок рисует кульминационный и итоговый моменты сказочного сюжета (в пределах отыгранного) и намечает дальнейшие события, которые реализуются в зависимости от затраченного времени либо на этом же занятии, либо на следующем. В среднем на занятие уходит около часа; важно, чтобы каждое занятие завершалось так, чтобы у ребенка не оставалось чувство неудовлетворенности, «эмоциональной незавершенности» события.</w:t>
      </w:r>
    </w:p>
    <w:p w:rsidR="00A95E25" w:rsidRPr="00D56EFC" w:rsidRDefault="00A95E25" w:rsidP="0014760C">
      <w:pPr>
        <w:tabs>
          <w:tab w:val="left" w:pos="18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EFC">
        <w:rPr>
          <w:rFonts w:ascii="Times New Roman" w:hAnsi="Times New Roman" w:cs="Times New Roman"/>
          <w:sz w:val="28"/>
          <w:szCs w:val="28"/>
        </w:rPr>
        <w:t>На протяжении цикла занятий чрезвычайно важно, чтобы роль ведущего, инициатора событий постепенно переходила от взрослого к ребенку; переход к самостоятельному развитию сюжета, фрагментов его построения выступает как один из показателей эффективности работы – ребенок обретает возможность творчески отреагировать собственные проблемы, а не быть их пленником.</w:t>
      </w:r>
    </w:p>
    <w:p w:rsidR="00A95E25" w:rsidRDefault="00A95E25" w:rsidP="0014760C">
      <w:pPr>
        <w:tabs>
          <w:tab w:val="left" w:pos="18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EFC">
        <w:rPr>
          <w:rFonts w:ascii="Times New Roman" w:hAnsi="Times New Roman" w:cs="Times New Roman"/>
          <w:b/>
          <w:i/>
          <w:sz w:val="28"/>
          <w:szCs w:val="28"/>
        </w:rPr>
        <w:t>Неболюбова</w:t>
      </w:r>
      <w:proofErr w:type="spellEnd"/>
      <w:r w:rsidRPr="00D56EFC">
        <w:rPr>
          <w:rFonts w:ascii="Times New Roman" w:hAnsi="Times New Roman" w:cs="Times New Roman"/>
          <w:b/>
          <w:i/>
          <w:sz w:val="28"/>
          <w:szCs w:val="28"/>
        </w:rPr>
        <w:t xml:space="preserve"> Т.В., </w:t>
      </w:r>
      <w:proofErr w:type="spellStart"/>
      <w:r w:rsidRPr="00D56EFC">
        <w:rPr>
          <w:rFonts w:ascii="Times New Roman" w:hAnsi="Times New Roman" w:cs="Times New Roman"/>
          <w:b/>
          <w:i/>
          <w:sz w:val="28"/>
          <w:szCs w:val="28"/>
        </w:rPr>
        <w:t>Гриншпун</w:t>
      </w:r>
      <w:proofErr w:type="spellEnd"/>
      <w:r w:rsidRPr="00D56EFC">
        <w:rPr>
          <w:rFonts w:ascii="Times New Roman" w:hAnsi="Times New Roman" w:cs="Times New Roman"/>
          <w:b/>
          <w:i/>
          <w:sz w:val="28"/>
          <w:szCs w:val="28"/>
        </w:rPr>
        <w:t xml:space="preserve"> И.Б.</w:t>
      </w:r>
      <w:r w:rsidRPr="00D56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EFC">
        <w:rPr>
          <w:rFonts w:ascii="Times New Roman" w:hAnsi="Times New Roman" w:cs="Times New Roman"/>
          <w:sz w:val="28"/>
          <w:szCs w:val="28"/>
        </w:rPr>
        <w:t xml:space="preserve">Детские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невратические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 xml:space="preserve"> страхи, их диагностика и коррекция (старший дошкольный – младший школьный возраст). Программа, учеб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E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6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FC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D56EFC">
        <w:rPr>
          <w:rFonts w:ascii="Times New Roman" w:hAnsi="Times New Roman" w:cs="Times New Roman"/>
          <w:sz w:val="28"/>
          <w:szCs w:val="28"/>
        </w:rPr>
        <w:t>. материалы к спецкурсу. – М., 1993</w:t>
      </w:r>
      <w:bookmarkStart w:id="0" w:name="_GoBack"/>
      <w:bookmarkEnd w:id="0"/>
    </w:p>
    <w:sectPr w:rsidR="00A95E25" w:rsidSect="00951B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EAD"/>
    <w:multiLevelType w:val="hybridMultilevel"/>
    <w:tmpl w:val="488C7EB6"/>
    <w:lvl w:ilvl="0" w:tplc="E47AC44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F8"/>
    <w:rsid w:val="0014760C"/>
    <w:rsid w:val="006B53F8"/>
    <w:rsid w:val="00724383"/>
    <w:rsid w:val="00951B53"/>
    <w:rsid w:val="00A95E25"/>
    <w:rsid w:val="00AB6ADB"/>
    <w:rsid w:val="00AC77CD"/>
    <w:rsid w:val="00E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95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5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E25"/>
    <w:rPr>
      <w:rFonts w:eastAsia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5E25"/>
    <w:rPr>
      <w:rFonts w:eastAsia="Times New Roman"/>
      <w:b/>
      <w:bCs/>
      <w:i/>
      <w:iCs/>
      <w:sz w:val="48"/>
      <w:szCs w:val="48"/>
      <w:lang w:eastAsia="ru-RU"/>
    </w:rPr>
  </w:style>
  <w:style w:type="paragraph" w:styleId="a3">
    <w:name w:val="Normal (Web)"/>
    <w:basedOn w:val="a"/>
    <w:uiPriority w:val="99"/>
    <w:rsid w:val="00A95E2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95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5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E25"/>
    <w:rPr>
      <w:rFonts w:eastAsia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5E25"/>
    <w:rPr>
      <w:rFonts w:eastAsia="Times New Roman"/>
      <w:b/>
      <w:bCs/>
      <w:i/>
      <w:iCs/>
      <w:sz w:val="48"/>
      <w:szCs w:val="48"/>
      <w:lang w:eastAsia="ru-RU"/>
    </w:rPr>
  </w:style>
  <w:style w:type="paragraph" w:styleId="a3">
    <w:name w:val="Normal (Web)"/>
    <w:basedOn w:val="a"/>
    <w:uiPriority w:val="99"/>
    <w:rsid w:val="00A95E2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2019-02-27T14:50:00Z</dcterms:created>
  <dcterms:modified xsi:type="dcterms:W3CDTF">2019-02-27T16:23:00Z</dcterms:modified>
</cp:coreProperties>
</file>