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52" w:rsidRPr="00CF4352" w:rsidRDefault="00C83F06" w:rsidP="00CF4352">
      <w:pPr>
        <w:pStyle w:val="a3"/>
        <w:spacing w:after="0" w:line="100" w:lineRule="atLeast"/>
        <w:jc w:val="center"/>
        <w:rPr>
          <w:b/>
          <w:color w:val="FF0000"/>
          <w:sz w:val="40"/>
          <w:szCs w:val="40"/>
        </w:rPr>
      </w:pPr>
      <w:r w:rsidRPr="00CF4352">
        <w:rPr>
          <w:b/>
          <w:color w:val="FF0000"/>
          <w:sz w:val="40"/>
          <w:szCs w:val="40"/>
        </w:rPr>
        <w:t>Картотека игр и упражнений по развитию памяти дошкольников старшего  возраста</w:t>
      </w:r>
    </w:p>
    <w:p w:rsidR="00C83F06" w:rsidRPr="00716B8F" w:rsidRDefault="00C83F06" w:rsidP="00CF4352">
      <w:pPr>
        <w:pStyle w:val="a3"/>
        <w:spacing w:after="0" w:line="100" w:lineRule="atLeast"/>
        <w:jc w:val="center"/>
        <w:rPr>
          <w:b/>
          <w:sz w:val="28"/>
          <w:szCs w:val="28"/>
        </w:rPr>
      </w:pPr>
      <w:r w:rsidRPr="00716B8F">
        <w:rPr>
          <w:sz w:val="28"/>
          <w:szCs w:val="28"/>
        </w:rPr>
        <w:t>(картотека игр, направленных на развитие памяти у детей дошкольного возраста)</w:t>
      </w:r>
      <w:r>
        <w:rPr>
          <w:sz w:val="28"/>
          <w:szCs w:val="28"/>
        </w:rPr>
        <w:t>.</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«Рассказываем сказку».</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слуховой памяти, объема запоминания.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1 вариант: дети сидят в кругу, один начинает рассказывать сказку другой продолжает. Каждый произносит 1 – 2 фразы, форсируя ход событий в сказке.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 </w:t>
      </w:r>
    </w:p>
    <w:p w:rsid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w:t>
      </w: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Упражнение «Запомни слова»</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слуховой механической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Не торопясь прочтите ребенку с интервалом в 5 секунд. 10 приведенных ниже слов. Дети должны их запомнить и все их воспроизвести.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w:t>
      </w:r>
      <w:proofErr w:type="gramStart"/>
      <w:r w:rsidRPr="00CF4352">
        <w:rPr>
          <w:rFonts w:cs="Times New Roman"/>
          <w:sz w:val="28"/>
          <w:szCs w:val="28"/>
        </w:rPr>
        <w:t xml:space="preserve">Слова: тарелка, щетка, автобус, сапог, иголка, стол, лимон, озеро, рисунок, банка. </w:t>
      </w:r>
      <w:proofErr w:type="gramEnd"/>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Упражнение "10 цифр"</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Ребенку называется 10 цифр. Ребенок должен постараться запомнить их в том порядке, в каком они назывались.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Например: 9 3 7 10 4 1 6 8 2 5</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«Гуляем по лесу».</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зрительной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Представь, что мы в лесу! Я буду называть тебе птиц. Ты должен вспомнить тех, кого я пропустила. Итак: сорока, ворона, ласточка, дрозд, малиновка.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Задание № 1: назови всех птиц, каких ты знаешь</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Задание № 2: картинка убирается. Ребенка просят вспомнить тех птиц, которые были названы в начале игры.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Игра «Запахи и звуки»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обонятельной и осязательной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 xml:space="preserve"> Игра «Вкус и запах»</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обонятельной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Задание № 1: Представь лимон.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Каков он на вкус? </w:t>
      </w:r>
    </w:p>
    <w:p w:rsidR="00C83F06" w:rsidRPr="00CF4352" w:rsidRDefault="00C83F06" w:rsidP="00CF4352">
      <w:pPr>
        <w:pStyle w:val="a3"/>
        <w:spacing w:after="0" w:line="100" w:lineRule="atLeast"/>
        <w:jc w:val="both"/>
        <w:rPr>
          <w:rFonts w:cs="Times New Roman"/>
          <w:sz w:val="28"/>
          <w:szCs w:val="28"/>
        </w:rPr>
      </w:pPr>
      <w:proofErr w:type="gramStart"/>
      <w:r w:rsidRPr="00CF4352">
        <w:rPr>
          <w:rFonts w:cs="Times New Roman"/>
          <w:sz w:val="28"/>
          <w:szCs w:val="28"/>
        </w:rPr>
        <w:t>Вспомни</w:t>
      </w:r>
      <w:proofErr w:type="gramEnd"/>
      <w:r w:rsidRPr="00CF4352">
        <w:rPr>
          <w:rFonts w:cs="Times New Roman"/>
          <w:sz w:val="28"/>
          <w:szCs w:val="28"/>
        </w:rPr>
        <w:t xml:space="preserve"> как пахнет лимон? Расскажи об этом.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Представь, что ты держишь лимон в руке. Что ты чувствуешь?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lastRenderedPageBreak/>
        <w:t xml:space="preserve"> Задание № 2: нарисуй лимон.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Задание № 3: представь апельсин.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Каков он на вкус? </w:t>
      </w:r>
    </w:p>
    <w:p w:rsidR="00C83F06" w:rsidRPr="00CF4352" w:rsidRDefault="00C83F06" w:rsidP="00CF4352">
      <w:pPr>
        <w:pStyle w:val="a3"/>
        <w:spacing w:after="0" w:line="100" w:lineRule="atLeast"/>
        <w:jc w:val="both"/>
        <w:rPr>
          <w:rFonts w:cs="Times New Roman"/>
          <w:sz w:val="28"/>
          <w:szCs w:val="28"/>
        </w:rPr>
      </w:pPr>
      <w:proofErr w:type="gramStart"/>
      <w:r w:rsidRPr="00CF4352">
        <w:rPr>
          <w:rFonts w:cs="Times New Roman"/>
          <w:sz w:val="28"/>
          <w:szCs w:val="28"/>
        </w:rPr>
        <w:t>Вспомни</w:t>
      </w:r>
      <w:proofErr w:type="gramEnd"/>
      <w:r w:rsidRPr="00CF4352">
        <w:rPr>
          <w:rFonts w:cs="Times New Roman"/>
          <w:sz w:val="28"/>
          <w:szCs w:val="28"/>
        </w:rPr>
        <w:t xml:space="preserve"> как пахнет апельсин.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Какого цвета апельсин? </w:t>
      </w:r>
    </w:p>
    <w:p w:rsidR="00C83F06" w:rsidRPr="00CF4352" w:rsidRDefault="00C83F06" w:rsidP="00CF4352">
      <w:pPr>
        <w:pStyle w:val="a3"/>
        <w:spacing w:after="0" w:line="100" w:lineRule="atLeast"/>
        <w:jc w:val="both"/>
        <w:rPr>
          <w:rFonts w:cs="Times New Roman"/>
          <w:sz w:val="28"/>
          <w:szCs w:val="28"/>
        </w:rPr>
      </w:pPr>
      <w:proofErr w:type="gramStart"/>
      <w:r w:rsidRPr="00CF4352">
        <w:rPr>
          <w:rFonts w:cs="Times New Roman"/>
          <w:sz w:val="28"/>
          <w:szCs w:val="28"/>
        </w:rPr>
        <w:t>Представь</w:t>
      </w:r>
      <w:proofErr w:type="gramEnd"/>
      <w:r w:rsidRPr="00CF4352">
        <w:rPr>
          <w:rFonts w:cs="Times New Roman"/>
          <w:sz w:val="28"/>
          <w:szCs w:val="28"/>
        </w:rPr>
        <w:t xml:space="preserve"> что ты держишь его в руке. Что ты чувствуешь?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Задание № 4: нарисуй апельсин</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Задание № 5: Расскажи, чем отличается лимон и апельсин. Чем они похожи.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«Загадки»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слуховой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Я загадаю тебе загадку, а отгадку прошу нарисовать.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Внимание! Что за зверь лесной</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Встал, как столбик под сосной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И стоит среди травы,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Уши больше головы (заяц)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Задание №1: Какими словами можно рассказать про зайца.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Задание №2: Вспомни и повтори загадку?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 xml:space="preserve"> Игра «Экран».</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зрительной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CF4352">
        <w:rPr>
          <w:rFonts w:cs="Times New Roman"/>
          <w:sz w:val="28"/>
          <w:szCs w:val="28"/>
        </w:rPr>
        <w:t>тот</w:t>
      </w:r>
      <w:proofErr w:type="gramEnd"/>
      <w:r w:rsidRPr="00CF4352">
        <w:rPr>
          <w:rFonts w:cs="Times New Roman"/>
          <w:sz w:val="28"/>
          <w:szCs w:val="28"/>
        </w:rPr>
        <w:t xml:space="preserve"> кто увидел изменения, поднимает руки и называет.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w:t>
      </w:r>
      <w:proofErr w:type="spellStart"/>
      <w:r w:rsidRPr="00CF4352">
        <w:rPr>
          <w:rFonts w:cs="Times New Roman"/>
          <w:b/>
          <w:sz w:val="28"/>
          <w:szCs w:val="28"/>
        </w:rPr>
        <w:t>Видеоскоп</w:t>
      </w:r>
      <w:proofErr w:type="spellEnd"/>
      <w:r w:rsidRPr="00CF4352">
        <w:rPr>
          <w:rFonts w:cs="Times New Roman"/>
          <w:b/>
          <w:sz w:val="28"/>
          <w:szCs w:val="28"/>
        </w:rPr>
        <w:t>».</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произвольной зрительной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CF4352">
        <w:rPr>
          <w:rFonts w:cs="Times New Roman"/>
          <w:sz w:val="28"/>
          <w:szCs w:val="28"/>
        </w:rPr>
        <w:t>то</w:t>
      </w:r>
      <w:proofErr w:type="gramEnd"/>
      <w:r w:rsidRPr="00CF4352">
        <w:rPr>
          <w:rFonts w:cs="Times New Roman"/>
          <w:sz w:val="28"/>
          <w:szCs w:val="28"/>
        </w:rPr>
        <w:t xml:space="preserve"> что кто-то забыл.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 xml:space="preserve"> Игра «Опиши предмет»</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произвольной зрительной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2. выходит ребенок, перед ним </w:t>
      </w:r>
      <w:proofErr w:type="gramStart"/>
      <w:r w:rsidRPr="00CF4352">
        <w:rPr>
          <w:rFonts w:cs="Times New Roman"/>
          <w:sz w:val="28"/>
          <w:szCs w:val="28"/>
        </w:rPr>
        <w:t>разложены</w:t>
      </w:r>
      <w:proofErr w:type="gramEnd"/>
      <w:r w:rsidRPr="00CF4352">
        <w:rPr>
          <w:rFonts w:cs="Times New Roman"/>
          <w:sz w:val="28"/>
          <w:szCs w:val="28"/>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lastRenderedPageBreak/>
        <w:t xml:space="preserve"> Игра «Запомни картинки»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произвольной зрительной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Для этой игры надо заранее заготовить 10 -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«Пересказ по кругу»</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слухового запоминания</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в слова</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слуховой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Сейчас я назову вам несколько слов. Постарайся их запомнить. Внимание!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Сокол, сито, сосна, старик, сарай, Снегурочка.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Задание 1: назови слова, которые ты запомнил.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Задание 2: как ты думаешь, есть что-нибудь общее у этих слов.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Задание 3: если ты знаешь, как пишется буква «с», то напиши ее.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«Запоминаем вместе».</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слуховой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Это упражнение рекомендуется проводить неоднократно.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«Вспомни пару».</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смысловой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 </w:t>
      </w:r>
    </w:p>
    <w:p w:rsidR="00C83F06" w:rsidRPr="00CF4352" w:rsidRDefault="00C83F06" w:rsidP="00CF4352">
      <w:pPr>
        <w:pStyle w:val="a3"/>
        <w:spacing w:after="0" w:line="100" w:lineRule="atLeast"/>
        <w:jc w:val="both"/>
        <w:rPr>
          <w:rFonts w:cs="Times New Roman"/>
          <w:sz w:val="28"/>
          <w:szCs w:val="28"/>
        </w:rPr>
      </w:pPr>
      <w:proofErr w:type="gramStart"/>
      <w:r w:rsidRPr="00CF4352">
        <w:rPr>
          <w:rFonts w:cs="Times New Roman"/>
          <w:sz w:val="28"/>
          <w:szCs w:val="28"/>
        </w:rPr>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 </w:t>
      </w:r>
      <w:proofErr w:type="gramEnd"/>
    </w:p>
    <w:p w:rsidR="00C83F06" w:rsidRPr="00CF4352" w:rsidRDefault="00C83F06" w:rsidP="00CF4352">
      <w:pPr>
        <w:pStyle w:val="a3"/>
        <w:spacing w:after="0" w:line="100" w:lineRule="atLeast"/>
        <w:jc w:val="both"/>
        <w:rPr>
          <w:rFonts w:cs="Times New Roman"/>
          <w:sz w:val="28"/>
          <w:szCs w:val="28"/>
        </w:rPr>
      </w:pPr>
      <w:proofErr w:type="gramStart"/>
      <w:r w:rsidRPr="00CF4352">
        <w:rPr>
          <w:rFonts w:cs="Times New Roman"/>
          <w:sz w:val="28"/>
          <w:szCs w:val="28"/>
        </w:rPr>
        <w:t xml:space="preserve">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 </w:t>
      </w:r>
      <w:proofErr w:type="gramEnd"/>
    </w:p>
    <w:p w:rsidR="00CF4352" w:rsidRDefault="00CF4352" w:rsidP="00CF4352">
      <w:pPr>
        <w:pStyle w:val="a3"/>
        <w:spacing w:after="0" w:line="100" w:lineRule="atLeast"/>
        <w:jc w:val="both"/>
        <w:rPr>
          <w:rFonts w:cs="Times New Roman"/>
          <w:b/>
          <w:sz w:val="28"/>
          <w:szCs w:val="28"/>
        </w:rPr>
      </w:pPr>
    </w:p>
    <w:p w:rsidR="00CF4352" w:rsidRDefault="00CF4352" w:rsidP="00CF4352">
      <w:pPr>
        <w:pStyle w:val="a3"/>
        <w:spacing w:after="0" w:line="100" w:lineRule="atLeast"/>
        <w:jc w:val="both"/>
        <w:rPr>
          <w:rFonts w:cs="Times New Roman"/>
          <w:b/>
          <w:sz w:val="28"/>
          <w:szCs w:val="28"/>
        </w:rPr>
      </w:pP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lastRenderedPageBreak/>
        <w:t>Игра «Пары картинок».</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смысловой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w:t>
      </w:r>
      <w:proofErr w:type="gramStart"/>
      <w:r w:rsidRPr="00CF4352">
        <w:rPr>
          <w:rFonts w:cs="Times New Roman"/>
          <w:sz w:val="28"/>
          <w:szCs w:val="28"/>
        </w:rPr>
        <w:t>картинки</w:t>
      </w:r>
      <w:proofErr w:type="gramEnd"/>
      <w:r w:rsidRPr="00CF4352">
        <w:rPr>
          <w:rFonts w:cs="Times New Roman"/>
          <w:sz w:val="28"/>
          <w:szCs w:val="28"/>
        </w:rPr>
        <w:t xml:space="preserve"> назвал те которые убраны.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 xml:space="preserve">Варианты рассказов для запоминания.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слуховой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CF4352">
        <w:rPr>
          <w:rFonts w:cs="Times New Roman"/>
          <w:sz w:val="28"/>
          <w:szCs w:val="28"/>
        </w:rPr>
        <w:t>ножку</w:t>
      </w:r>
      <w:proofErr w:type="gramEnd"/>
      <w:r w:rsidRPr="00CF4352">
        <w:rPr>
          <w:rFonts w:cs="Times New Roman"/>
          <w:sz w:val="28"/>
          <w:szCs w:val="28"/>
        </w:rPr>
        <w:t xml:space="preserve"> и она перестала болеть.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Попросите ребенка, воспроизвести </w:t>
      </w:r>
      <w:proofErr w:type="gramStart"/>
      <w:r w:rsidRPr="00CF4352">
        <w:rPr>
          <w:rFonts w:cs="Times New Roman"/>
          <w:sz w:val="28"/>
          <w:szCs w:val="28"/>
        </w:rPr>
        <w:t>прослушанное</w:t>
      </w:r>
      <w:proofErr w:type="gramEnd"/>
      <w:r w:rsidRPr="00CF4352">
        <w:rPr>
          <w:rFonts w:cs="Times New Roman"/>
          <w:sz w:val="28"/>
          <w:szCs w:val="28"/>
        </w:rPr>
        <w:t xml:space="preserve">, как можно ближе к тексту. Если ребенок не справляется, следует задать ему вопросы.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 3. Жила была девочка Зоя. Построила девочка из кубиков машину. Посадила в машину мишку и начала катать. «</w:t>
      </w:r>
      <w:proofErr w:type="gramStart"/>
      <w:r w:rsidRPr="00CF4352">
        <w:rPr>
          <w:rFonts w:cs="Times New Roman"/>
          <w:sz w:val="28"/>
          <w:szCs w:val="28"/>
        </w:rPr>
        <w:t>Ту-ту</w:t>
      </w:r>
      <w:proofErr w:type="gramEnd"/>
      <w:r w:rsidRPr="00CF4352">
        <w:rPr>
          <w:rFonts w:cs="Times New Roman"/>
          <w:sz w:val="28"/>
          <w:szCs w:val="28"/>
        </w:rPr>
        <w:t xml:space="preserve"> машина, катай моего мишку». Вдруг машина сломалась. Мишка упал и ушибся. Положила Зоя мишку в кровать и дала ему лекарство.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«Слушай и исполняй»</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Цель: развитие двигательной памяти.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Ведущий называет вслух несколько движений, не показывая их. Нужно проделать движения в той последовательности, в какой они были заданы. </w:t>
      </w:r>
    </w:p>
    <w:p w:rsidR="00CF4352" w:rsidRDefault="00CF4352" w:rsidP="00CF4352">
      <w:pPr>
        <w:pStyle w:val="a3"/>
        <w:spacing w:after="0" w:line="100" w:lineRule="atLeast"/>
        <w:jc w:val="both"/>
        <w:rPr>
          <w:rFonts w:cs="Times New Roman"/>
          <w:b/>
          <w:sz w:val="28"/>
          <w:szCs w:val="28"/>
        </w:rPr>
      </w:pPr>
    </w:p>
    <w:p w:rsidR="00C83F06" w:rsidRPr="00CF4352" w:rsidRDefault="00C83F06" w:rsidP="00CF4352">
      <w:pPr>
        <w:pStyle w:val="a3"/>
        <w:spacing w:after="0" w:line="100" w:lineRule="atLeast"/>
        <w:jc w:val="both"/>
        <w:rPr>
          <w:rFonts w:cs="Times New Roman"/>
          <w:b/>
          <w:sz w:val="28"/>
          <w:szCs w:val="28"/>
        </w:rPr>
      </w:pPr>
      <w:r w:rsidRPr="00CF4352">
        <w:rPr>
          <w:rFonts w:cs="Times New Roman"/>
          <w:b/>
          <w:sz w:val="28"/>
          <w:szCs w:val="28"/>
        </w:rPr>
        <w:t>Игра «Пара слов».</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смысловой памяти</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Упражнение «Осень».</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Цель: развитие смыслового запоминания</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Я прочитаю тебе стихотворение. Прошу тебя нарисовать, то о чем говорится в этом стихотворении.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Миновало лето</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Осень наступила,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lastRenderedPageBreak/>
        <w:t>На полях и в рощах</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Пусто и уныло</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Птички улетели,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 Стали дни короче.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Солнышко не видно, </w:t>
      </w:r>
    </w:p>
    <w:p w:rsidR="00C83F06" w:rsidRPr="00CF4352" w:rsidRDefault="00C83F06" w:rsidP="00CF4352">
      <w:pPr>
        <w:pStyle w:val="a3"/>
        <w:spacing w:after="0" w:line="100" w:lineRule="atLeast"/>
        <w:jc w:val="both"/>
        <w:rPr>
          <w:rFonts w:cs="Times New Roman"/>
          <w:sz w:val="28"/>
          <w:szCs w:val="28"/>
        </w:rPr>
      </w:pPr>
      <w:r w:rsidRPr="00CF4352">
        <w:rPr>
          <w:rFonts w:cs="Times New Roman"/>
          <w:sz w:val="28"/>
          <w:szCs w:val="28"/>
        </w:rPr>
        <w:t xml:space="preserve">Темны, темны ночи. </w:t>
      </w:r>
    </w:p>
    <w:p w:rsidR="0013781A" w:rsidRPr="00CF4352" w:rsidRDefault="00C83F06" w:rsidP="00CF4352">
      <w:pPr>
        <w:rPr>
          <w:rFonts w:ascii="Times New Roman" w:hAnsi="Times New Roman" w:cs="Times New Roman"/>
          <w:sz w:val="28"/>
          <w:szCs w:val="28"/>
        </w:rPr>
      </w:pPr>
      <w:r w:rsidRPr="00CF4352">
        <w:rPr>
          <w:rFonts w:ascii="Times New Roman" w:hAnsi="Times New Roman" w:cs="Times New Roman"/>
          <w:sz w:val="28"/>
          <w:szCs w:val="28"/>
        </w:rPr>
        <w:t xml:space="preserve"> После того, как рисунок будет закончен, стихотворение заучивается</w:t>
      </w:r>
      <w:bookmarkStart w:id="0" w:name="_GoBack"/>
      <w:bookmarkEnd w:id="0"/>
    </w:p>
    <w:sectPr w:rsidR="0013781A" w:rsidRPr="00CF4352" w:rsidSect="00CF4352">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31118"/>
    <w:rsid w:val="0013781A"/>
    <w:rsid w:val="00731118"/>
    <w:rsid w:val="009E673D"/>
    <w:rsid w:val="00C83F06"/>
    <w:rsid w:val="00CF4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0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83F06"/>
    <w:pPr>
      <w:tabs>
        <w:tab w:val="left" w:pos="708"/>
      </w:tabs>
      <w:suppressAutoHyphens/>
      <w:spacing w:after="200" w:line="276" w:lineRule="auto"/>
    </w:pPr>
    <w:rPr>
      <w:rFonts w:ascii="Times New Roman" w:eastAsia="Lucida Sans Unicode"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3</cp:revision>
  <dcterms:created xsi:type="dcterms:W3CDTF">2019-02-28T06:20:00Z</dcterms:created>
  <dcterms:modified xsi:type="dcterms:W3CDTF">2019-03-09T18:41:00Z</dcterms:modified>
</cp:coreProperties>
</file>